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635" w:rsidRDefault="00D33146">
      <w:pPr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802635" w:rsidRDefault="00D33146">
      <w:pPr>
        <w:jc w:val="center"/>
        <w:rPr>
          <w:rFonts w:hAnsi="宋体"/>
          <w:b/>
          <w:sz w:val="36"/>
          <w:szCs w:val="36"/>
        </w:rPr>
      </w:pPr>
      <w:r>
        <w:rPr>
          <w:rFonts w:hAnsi="宋体" w:hint="eastAsia"/>
          <w:b/>
          <w:sz w:val="36"/>
          <w:szCs w:val="36"/>
        </w:rPr>
        <w:t>博士后科研流动站评估指标</w:t>
      </w:r>
    </w:p>
    <w:p w:rsidR="00802635" w:rsidRDefault="00D33146">
      <w:pPr>
        <w:jc w:val="center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</w:t>
      </w:r>
      <w:r>
        <w:rPr>
          <w:rFonts w:hAnsi="宋体" w:hint="eastAsia"/>
          <w:sz w:val="28"/>
          <w:szCs w:val="28"/>
        </w:rPr>
        <w:t>2020</w:t>
      </w:r>
      <w:r>
        <w:rPr>
          <w:rFonts w:hAnsi="宋体" w:hint="eastAsia"/>
          <w:sz w:val="28"/>
          <w:szCs w:val="28"/>
        </w:rPr>
        <w:t>年综合评估）</w:t>
      </w:r>
      <w:r>
        <w:rPr>
          <w:rFonts w:hAnsi="宋体" w:hint="eastAsia"/>
          <w:sz w:val="28"/>
          <w:szCs w:val="28"/>
        </w:rPr>
        <w:t xml:space="preserve">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4388"/>
        <w:gridCol w:w="2041"/>
      </w:tblGrid>
      <w:tr w:rsidR="00802635">
        <w:trPr>
          <w:cantSplit/>
          <w:trHeight w:val="20"/>
        </w:trPr>
        <w:tc>
          <w:tcPr>
            <w:tcW w:w="959" w:type="dxa"/>
            <w:vAlign w:val="center"/>
          </w:tcPr>
          <w:p w:rsidR="00802635" w:rsidRDefault="00D33146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一级</w:t>
            </w:r>
          </w:p>
          <w:p w:rsidR="00802635" w:rsidRDefault="00D33146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1134" w:type="dxa"/>
            <w:vAlign w:val="center"/>
          </w:tcPr>
          <w:p w:rsidR="00802635" w:rsidRDefault="00D33146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二级</w:t>
            </w:r>
          </w:p>
          <w:p w:rsidR="00802635" w:rsidRDefault="00D33146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指标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三级指标</w:t>
            </w:r>
          </w:p>
        </w:tc>
        <w:tc>
          <w:tcPr>
            <w:tcW w:w="2041" w:type="dxa"/>
            <w:vAlign w:val="center"/>
          </w:tcPr>
          <w:p w:rsidR="00802635" w:rsidRDefault="00D33146">
            <w:pPr>
              <w:spacing w:line="360" w:lineRule="auto"/>
              <w:jc w:val="center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4"/>
                <w:lang w:val="zh-CN"/>
              </w:rPr>
              <w:t>数据采集方式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1.基础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建设</w:t>
            </w:r>
          </w:p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1-1科研环境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instrText>= 1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①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硬件条件建设情况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科研团队建设情况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③为博士后提供的科研经费是否充足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④科研诚信与学风作风建设情况</w:t>
            </w:r>
          </w:p>
        </w:tc>
        <w:tc>
          <w:tcPr>
            <w:tcW w:w="2041" w:type="dxa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博士后工作管理部门评价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b/>
                <w:bCs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1-2管理服务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①博士后人员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招收、日常管理</w:t>
            </w:r>
            <w:r>
              <w:rPr>
                <w:rFonts w:ascii="宋体" w:hAnsi="宋体" w:hint="eastAsia"/>
                <w:sz w:val="24"/>
              </w:rPr>
              <w:t>等相关制度建设情况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流动站在线填报；博士后人员、博士后合作导师调查问卷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专门工作人员配备情况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③设站单位对其各站管理人员的培训情况</w:t>
            </w:r>
          </w:p>
        </w:tc>
        <w:tc>
          <w:tcPr>
            <w:tcW w:w="2041" w:type="dxa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设站单位在线填报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b/>
                <w:i/>
                <w:sz w:val="24"/>
                <w:u w:val="single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 w:hint="eastAsia"/>
                <w:spacing w:val="-2"/>
                <w:kern w:val="0"/>
                <w:sz w:val="24"/>
              </w:rPr>
              <w:t>对管理人员服务情况的满意度</w:t>
            </w:r>
          </w:p>
        </w:tc>
        <w:tc>
          <w:tcPr>
            <w:tcW w:w="2041" w:type="dxa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博士后人员、博士后合作导师调查问卷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⑤上交国家文献收集机构的博士后出站报告比例</w:t>
            </w:r>
          </w:p>
        </w:tc>
        <w:tc>
          <w:tcPr>
            <w:tcW w:w="2041" w:type="dxa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专业科技机构</w:t>
            </w:r>
            <w:r>
              <w:rPr>
                <w:rFonts w:ascii="宋体" w:hAnsi="宋体" w:hint="eastAsia"/>
                <w:kern w:val="0"/>
                <w:sz w:val="24"/>
              </w:rPr>
              <w:t>提供数据</w:t>
            </w:r>
          </w:p>
        </w:tc>
      </w:tr>
      <w:tr w:rsidR="00802635">
        <w:trPr>
          <w:cantSplit/>
          <w:trHeight w:val="469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1</w:t>
            </w:r>
            <w:r>
              <w:rPr>
                <w:rFonts w:ascii="宋体" w:hAnsi="宋体"/>
                <w:kern w:val="0"/>
                <w:sz w:val="24"/>
                <w:lang w:val="zh-CN"/>
              </w:rPr>
              <w:t>-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3生活保障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sz w:val="24"/>
              </w:rPr>
              <w:fldChar w:fldCharType="begin"/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sz w:val="24"/>
              </w:rPr>
              <w:instrText>= 1 \* GB3</w:instrText>
            </w:r>
            <w:r>
              <w:rPr>
                <w:rFonts w:ascii="宋体" w:hAnsi="宋体"/>
                <w:sz w:val="24"/>
              </w:rPr>
              <w:instrText xml:space="preserve"> </w:instrText>
            </w:r>
            <w:r>
              <w:rPr>
                <w:rFonts w:ascii="宋体" w:hAnsi="宋体"/>
                <w:sz w:val="24"/>
              </w:rPr>
              <w:fldChar w:fldCharType="separate"/>
            </w:r>
            <w:r>
              <w:rPr>
                <w:rFonts w:ascii="宋体" w:hAnsi="宋体" w:hint="eastAsia"/>
                <w:sz w:val="24"/>
              </w:rPr>
              <w:t>①</w:t>
            </w:r>
            <w:r>
              <w:rPr>
                <w:rFonts w:ascii="宋体" w:hAnsi="宋体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博士后人员工资收入情况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博士后人员调查问卷</w:t>
            </w:r>
          </w:p>
        </w:tc>
      </w:tr>
      <w:tr w:rsidR="00802635">
        <w:trPr>
          <w:cantSplit/>
          <w:trHeight w:val="701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为博士后人员提供的住房条件情况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pacing w:val="-2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③其他福利待遇情况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2.招收选拔</w:t>
            </w: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2-1招收规模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ind w:left="240" w:hangingChars="100" w:hanging="240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①博士后招收人数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802635">
            <w:pPr>
              <w:spacing w:line="360" w:lineRule="auto"/>
              <w:ind w:left="232" w:hangingChars="100" w:hanging="232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  <w:p w:rsidR="00802635" w:rsidRDefault="00D33146">
            <w:pPr>
              <w:spacing w:line="360" w:lineRule="auto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lastRenderedPageBreak/>
              <w:t>集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ind w:left="232" w:hangingChars="100" w:hanging="232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②在站博士后数量与副高级以上专业技术人员数量比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2-2招收结构</w:t>
            </w:r>
          </w:p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应届博士生做博士后数量与博士后招收总数比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三类人员与博士后招收总数比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博士后人员平均年龄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instrText>= 4 \* GB3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separate"/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④</w:t>
            </w:r>
            <w:r>
              <w:rPr>
                <w:rFonts w:ascii="宋体" w:hAnsi="宋体"/>
                <w:spacing w:val="-4"/>
                <w:kern w:val="0"/>
                <w:sz w:val="24"/>
                <w:lang w:val="zh-CN"/>
              </w:rPr>
              <w:fldChar w:fldCharType="end"/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留学归国博士后数量与博士后招收总数比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  <w:lang w:val="zh-CN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instrText>= 5 \* GB3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⑤</w:t>
            </w:r>
            <w:r>
              <w:rPr>
                <w:rFonts w:ascii="宋体" w:hAnsi="宋体"/>
                <w:kern w:val="0"/>
                <w:sz w:val="24"/>
                <w:lang w:val="zh-CN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外籍、港澳台博士后数量与博士后招收总数比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i/>
                <w:kern w:val="0"/>
                <w:sz w:val="24"/>
                <w:u w:val="single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⑥</w:t>
            </w:r>
            <w:r>
              <w:rPr>
                <w:rFonts w:ascii="宋体" w:hAnsi="宋体" w:hint="eastAsia"/>
                <w:spacing w:val="-4"/>
                <w:kern w:val="0"/>
                <w:sz w:val="24"/>
                <w:lang w:val="zh-CN"/>
              </w:rPr>
              <w:t>联合招收博士后数量与博士后招收总数比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spacing w:val="-4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683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.培养使用</w:t>
            </w: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3-1出站基本情况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①按期出站比例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中国博士后网上办公系统直接采集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</w:t>
            </w:r>
            <w:proofErr w:type="gramStart"/>
            <w:r>
              <w:rPr>
                <w:rFonts w:ascii="宋体" w:hAnsi="宋体" w:hint="eastAsia"/>
                <w:kern w:val="0"/>
                <w:sz w:val="24"/>
                <w:lang w:val="zh-CN"/>
              </w:rPr>
              <w:t>退站比例</w:t>
            </w:r>
            <w:proofErr w:type="gramEnd"/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3-2科研项目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①人均参与的重要科研项目数量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流动站在线填报；专业科技机构查证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②人均主持的科研项目数量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③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作为主要完成人（执行、负责）的人均科研项目数量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4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④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作为重要参与人的人均科研项目数量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3-</w:t>
            </w:r>
            <w:r>
              <w:rPr>
                <w:rFonts w:ascii="宋体" w:hAnsi="宋体" w:hint="eastAsia"/>
                <w:kern w:val="0"/>
                <w:sz w:val="24"/>
              </w:rPr>
              <w:t>3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学术交流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1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①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参加国际学术交流活动情况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</w:t>
            </w:r>
            <w:r>
              <w:rPr>
                <w:rFonts w:ascii="宋体" w:hAnsi="宋体" w:hint="eastAsia"/>
                <w:kern w:val="0"/>
                <w:sz w:val="24"/>
              </w:rPr>
              <w:t>博士后人员、博士后合作导师调查问卷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/>
                <w:kern w:val="0"/>
                <w:sz w:val="24"/>
              </w:rPr>
              <w:fldChar w:fldCharType="begin"/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 w:hint="eastAsia"/>
                <w:kern w:val="0"/>
                <w:sz w:val="24"/>
              </w:rPr>
              <w:instrText>= 2 \* GB3</w:instrText>
            </w:r>
            <w:r>
              <w:rPr>
                <w:rFonts w:ascii="宋体" w:hAnsi="宋体"/>
                <w:kern w:val="0"/>
                <w:sz w:val="24"/>
              </w:rPr>
              <w:instrText xml:space="preserve"> </w:instrText>
            </w:r>
            <w:r>
              <w:rPr>
                <w:rFonts w:ascii="宋体" w:hAnsi="宋体"/>
                <w:kern w:val="0"/>
                <w:sz w:val="24"/>
              </w:rPr>
              <w:fldChar w:fldCharType="separate"/>
            </w:r>
            <w:r>
              <w:rPr>
                <w:rFonts w:ascii="宋体" w:hAnsi="宋体" w:hint="eastAsia"/>
                <w:kern w:val="0"/>
                <w:sz w:val="24"/>
              </w:rPr>
              <w:t>②</w:t>
            </w:r>
            <w:r>
              <w:rPr>
                <w:rFonts w:ascii="宋体" w:hAnsi="宋体"/>
                <w:kern w:val="0"/>
                <w:sz w:val="24"/>
              </w:rPr>
              <w:fldChar w:fldCharType="end"/>
            </w:r>
            <w:r>
              <w:rPr>
                <w:rFonts w:ascii="宋体" w:hAnsi="宋体" w:hint="eastAsia"/>
                <w:kern w:val="0"/>
                <w:sz w:val="24"/>
              </w:rPr>
              <w:t>参加国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内学术</w:t>
            </w:r>
            <w:proofErr w:type="gramEnd"/>
            <w:r>
              <w:rPr>
                <w:rFonts w:ascii="宋体" w:hAnsi="宋体" w:hint="eastAsia"/>
                <w:kern w:val="0"/>
                <w:sz w:val="24"/>
              </w:rPr>
              <w:t>交流活动情况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</w:rPr>
            </w:pPr>
          </w:p>
        </w:tc>
      </w:tr>
      <w:tr w:rsidR="00802635">
        <w:trPr>
          <w:cantSplit/>
          <w:trHeight w:val="125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.</w:t>
            </w:r>
            <w:r>
              <w:rPr>
                <w:rFonts w:ascii="宋体" w:hAnsi="宋体" w:hint="eastAsia"/>
                <w:sz w:val="24"/>
              </w:rPr>
              <w:t>成果产出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4-1成果产出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①博士后</w:t>
            </w:r>
            <w:r>
              <w:rPr>
                <w:rFonts w:ascii="宋体" w:hAnsi="宋体" w:hint="eastAsia"/>
                <w:kern w:val="0"/>
                <w:sz w:val="24"/>
              </w:rPr>
              <w:t>人员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工作质量</w:t>
            </w:r>
          </w:p>
        </w:tc>
        <w:tc>
          <w:tcPr>
            <w:tcW w:w="2041" w:type="dxa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中国博士后网上办公系统直接采集</w:t>
            </w:r>
          </w:p>
        </w:tc>
      </w:tr>
      <w:tr w:rsidR="00802635">
        <w:trPr>
          <w:cantSplit/>
          <w:trHeight w:val="20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</w:t>
            </w:r>
            <w:r>
              <w:rPr>
                <w:rFonts w:ascii="宋体" w:hAnsi="宋体" w:hint="eastAsia"/>
                <w:kern w:val="0"/>
                <w:sz w:val="24"/>
              </w:rPr>
              <w:t>代表性科研成果</w:t>
            </w:r>
          </w:p>
        </w:tc>
        <w:tc>
          <w:tcPr>
            <w:tcW w:w="2041" w:type="dxa"/>
            <w:vMerge w:val="restart"/>
            <w:vAlign w:val="center"/>
          </w:tcPr>
          <w:p w:rsidR="00802635" w:rsidRDefault="00D33146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流动站在线填报；</w:t>
            </w:r>
            <w:r>
              <w:rPr>
                <w:rFonts w:ascii="宋体" w:hAnsi="宋体" w:hint="eastAsia"/>
                <w:spacing w:val="-4"/>
                <w:kern w:val="0"/>
                <w:sz w:val="24"/>
              </w:rPr>
              <w:t>中国博士后网上办公系统采集；</w:t>
            </w:r>
            <w:r>
              <w:rPr>
                <w:rFonts w:ascii="宋体" w:hAnsi="宋体" w:hint="eastAsia"/>
                <w:kern w:val="0"/>
                <w:sz w:val="24"/>
                <w:lang w:val="zh-CN"/>
              </w:rPr>
              <w:t>专业科技机构查证</w:t>
            </w:r>
          </w:p>
        </w:tc>
      </w:tr>
      <w:tr w:rsidR="00802635">
        <w:trPr>
          <w:cantSplit/>
          <w:trHeight w:val="703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color w:val="FF6600"/>
                <w:spacing w:val="-4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4-2成果应用与影响</w:t>
            </w: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spacing w:val="-6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①创新效益</w:t>
            </w:r>
          </w:p>
        </w:tc>
        <w:tc>
          <w:tcPr>
            <w:tcW w:w="2041" w:type="dxa"/>
            <w:vMerge/>
            <w:vAlign w:val="center"/>
          </w:tcPr>
          <w:p w:rsidR="00802635" w:rsidRDefault="00802635">
            <w:pPr>
              <w:spacing w:line="360" w:lineRule="auto"/>
              <w:jc w:val="left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  <w:tr w:rsidR="00802635">
        <w:trPr>
          <w:cantSplit/>
          <w:trHeight w:val="501"/>
        </w:trPr>
        <w:tc>
          <w:tcPr>
            <w:tcW w:w="959" w:type="dxa"/>
            <w:vMerge/>
            <w:shd w:val="clear" w:color="auto" w:fill="auto"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1134" w:type="dxa"/>
            <w:vMerge/>
            <w:vAlign w:val="center"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  <w:tc>
          <w:tcPr>
            <w:tcW w:w="4388" w:type="dxa"/>
            <w:vAlign w:val="center"/>
          </w:tcPr>
          <w:p w:rsidR="00802635" w:rsidRDefault="00D33146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  <w:r>
              <w:rPr>
                <w:rFonts w:ascii="宋体" w:hAnsi="宋体" w:hint="eastAsia"/>
                <w:kern w:val="0"/>
                <w:sz w:val="24"/>
                <w:lang w:val="zh-CN"/>
              </w:rPr>
              <w:t>②决策支撑</w:t>
            </w:r>
          </w:p>
        </w:tc>
        <w:tc>
          <w:tcPr>
            <w:tcW w:w="2041" w:type="dxa"/>
            <w:vMerge/>
          </w:tcPr>
          <w:p w:rsidR="00802635" w:rsidRDefault="00802635">
            <w:pPr>
              <w:spacing w:line="360" w:lineRule="auto"/>
              <w:rPr>
                <w:rFonts w:ascii="宋体" w:hAnsi="宋体"/>
                <w:kern w:val="0"/>
                <w:sz w:val="24"/>
                <w:lang w:val="zh-CN"/>
              </w:rPr>
            </w:pPr>
          </w:p>
        </w:tc>
      </w:tr>
    </w:tbl>
    <w:p w:rsidR="00802635" w:rsidRDefault="00802635" w:rsidP="002259A1">
      <w:pPr>
        <w:pStyle w:val="a5"/>
      </w:pPr>
    </w:p>
    <w:sectPr w:rsidR="008026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5811B7F"/>
    <w:rsid w:val="002259A1"/>
    <w:rsid w:val="00802635"/>
    <w:rsid w:val="008F5251"/>
    <w:rsid w:val="00D33146"/>
    <w:rsid w:val="00FD74F3"/>
    <w:rsid w:val="25811B7F"/>
    <w:rsid w:val="28C91B7D"/>
    <w:rsid w:val="28CB7CF8"/>
    <w:rsid w:val="3CC94955"/>
    <w:rsid w:val="654B2599"/>
    <w:rsid w:val="7D41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BC8954A-AD1A-4B05-B8B5-E9EAAF05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6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USTCHR仇</dc:creator>
  <cp:lastModifiedBy>chen jiageng</cp:lastModifiedBy>
  <cp:revision>2</cp:revision>
  <dcterms:created xsi:type="dcterms:W3CDTF">2020-03-05T16:44:00Z</dcterms:created>
  <dcterms:modified xsi:type="dcterms:W3CDTF">2020-03-05T16:44:00Z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