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6F" w:rsidRPr="005F5615" w:rsidRDefault="008A7B6F" w:rsidP="005F5615">
      <w:pPr>
        <w:rPr>
          <w:rFonts w:ascii="华文中宋" w:eastAsia="华文中宋" w:hAnsi="华文中宋"/>
          <w:b/>
          <w:sz w:val="13"/>
          <w:szCs w:val="13"/>
        </w:rPr>
      </w:pPr>
    </w:p>
    <w:p w:rsidR="006976B0" w:rsidRPr="00AF713F" w:rsidRDefault="008E350D" w:rsidP="00AF713F">
      <w:pPr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“</w:t>
      </w:r>
      <w:r w:rsidRPr="008E350D">
        <w:rPr>
          <w:rFonts w:ascii="华文中宋" w:eastAsia="华文中宋" w:hAnsi="华文中宋" w:hint="eastAsia"/>
          <w:b/>
          <w:sz w:val="36"/>
        </w:rPr>
        <w:t>教学</w:t>
      </w:r>
      <w:r w:rsidR="00B52B72">
        <w:rPr>
          <w:rFonts w:ascii="华文中宋" w:eastAsia="华文中宋" w:hAnsi="华文中宋" w:hint="eastAsia"/>
          <w:b/>
          <w:sz w:val="36"/>
        </w:rPr>
        <w:t>型</w:t>
      </w:r>
      <w:r w:rsidR="006976B0" w:rsidRPr="008E350D">
        <w:rPr>
          <w:rFonts w:ascii="华文中宋" w:eastAsia="华文中宋" w:hAnsi="华文中宋" w:hint="eastAsia"/>
          <w:b/>
          <w:sz w:val="36"/>
        </w:rPr>
        <w:t>教授</w:t>
      </w:r>
      <w:r w:rsidR="00B52B72">
        <w:rPr>
          <w:rFonts w:ascii="华文中宋" w:eastAsia="华文中宋" w:hAnsi="华文中宋" w:hint="eastAsia"/>
          <w:b/>
          <w:sz w:val="36"/>
        </w:rPr>
        <w:t>”</w:t>
      </w:r>
      <w:r>
        <w:rPr>
          <w:rFonts w:ascii="华文中宋" w:eastAsia="华文中宋" w:hAnsi="华文中宋" w:hint="eastAsia"/>
          <w:b/>
          <w:sz w:val="36"/>
        </w:rPr>
        <w:t xml:space="preserve"> 职称</w:t>
      </w:r>
      <w:r w:rsidR="00075C85">
        <w:rPr>
          <w:rFonts w:ascii="华文中宋" w:eastAsia="华文中宋" w:hAnsi="华文中宋" w:hint="eastAsia"/>
          <w:b/>
          <w:sz w:val="36"/>
        </w:rPr>
        <w:t>申报</w:t>
      </w:r>
      <w:r w:rsidR="00AC05D8">
        <w:rPr>
          <w:rFonts w:ascii="华文中宋" w:eastAsia="华文中宋" w:hAnsi="华文中宋" w:hint="eastAsia"/>
          <w:b/>
          <w:sz w:val="36"/>
        </w:rPr>
        <w:t>条件</w:t>
      </w:r>
    </w:p>
    <w:p w:rsidR="006976B0" w:rsidRPr="006976B0" w:rsidRDefault="006976B0" w:rsidP="00BB64FB">
      <w:pPr>
        <w:spacing w:line="440" w:lineRule="exact"/>
        <w:rPr>
          <w:rFonts w:ascii="微软雅黑" w:eastAsia="微软雅黑" w:hAnsi="微软雅黑"/>
          <w:b/>
        </w:rPr>
      </w:pPr>
      <w:r w:rsidRPr="006976B0">
        <w:rPr>
          <w:rFonts w:ascii="微软雅黑" w:eastAsia="微软雅黑" w:hAnsi="微软雅黑" w:hint="eastAsia"/>
          <w:b/>
        </w:rPr>
        <w:t>一</w:t>
      </w:r>
      <w:r w:rsidR="00AC05D8">
        <w:rPr>
          <w:rFonts w:ascii="微软雅黑" w:eastAsia="微软雅黑" w:hAnsi="微软雅黑" w:hint="eastAsia"/>
          <w:b/>
        </w:rPr>
        <w:t>、基本条件</w:t>
      </w:r>
    </w:p>
    <w:p w:rsidR="00AC0E98" w:rsidRPr="00374F75" w:rsidRDefault="009D060F" w:rsidP="00BB64FB">
      <w:pPr>
        <w:pStyle w:val="a4"/>
        <w:numPr>
          <w:ilvl w:val="0"/>
          <w:numId w:val="4"/>
        </w:numPr>
        <w:spacing w:line="440" w:lineRule="exact"/>
        <w:ind w:firstLineChars="0"/>
        <w:rPr>
          <w:rFonts w:asciiTheme="minorEastAsia" w:hAnsiTheme="minorEastAsia"/>
          <w:szCs w:val="21"/>
        </w:rPr>
      </w:pPr>
      <w:r w:rsidRPr="00075C85">
        <w:rPr>
          <w:rFonts w:asciiTheme="minorEastAsia" w:hAnsiTheme="minorEastAsia" w:hint="eastAsia"/>
          <w:szCs w:val="21"/>
        </w:rPr>
        <w:t>近5年</w:t>
      </w:r>
      <w:r w:rsidR="00B0382D" w:rsidRPr="00075C85">
        <w:rPr>
          <w:rFonts w:asciiTheme="minorEastAsia" w:hAnsiTheme="minorEastAsia" w:hint="eastAsia"/>
          <w:szCs w:val="21"/>
        </w:rPr>
        <w:t>以来</w:t>
      </w:r>
      <w:r w:rsidR="00AC0E98" w:rsidRPr="00374F75">
        <w:rPr>
          <w:rFonts w:asciiTheme="minorEastAsia" w:hAnsiTheme="minorEastAsia" w:hint="eastAsia"/>
          <w:szCs w:val="21"/>
        </w:rPr>
        <w:t>考核为合格以上</w:t>
      </w:r>
      <w:r w:rsidR="00FD09A8">
        <w:rPr>
          <w:rFonts w:asciiTheme="minorEastAsia" w:hAnsiTheme="minorEastAsia" w:hint="eastAsia"/>
          <w:szCs w:val="21"/>
        </w:rPr>
        <w:t>且</w:t>
      </w:r>
      <w:r w:rsidR="00C25331" w:rsidRPr="00374F75">
        <w:rPr>
          <w:rFonts w:asciiTheme="minorEastAsia" w:hAnsiTheme="minorEastAsia" w:hint="eastAsia"/>
          <w:szCs w:val="21"/>
        </w:rPr>
        <w:t>没有认定</w:t>
      </w:r>
      <w:r w:rsidR="00794030">
        <w:rPr>
          <w:rFonts w:asciiTheme="minorEastAsia" w:hAnsiTheme="minorEastAsia" w:hint="eastAsia"/>
          <w:szCs w:val="21"/>
        </w:rPr>
        <w:t>过</w:t>
      </w:r>
      <w:r w:rsidR="00C25331" w:rsidRPr="00374F75">
        <w:rPr>
          <w:rFonts w:asciiTheme="minorEastAsia" w:hAnsiTheme="minorEastAsia" w:hint="eastAsia"/>
          <w:szCs w:val="21"/>
        </w:rPr>
        <w:t>教学事故</w:t>
      </w:r>
    </w:p>
    <w:p w:rsidR="001C4306" w:rsidRPr="00374F75" w:rsidRDefault="00794030" w:rsidP="00BB64FB">
      <w:pPr>
        <w:pStyle w:val="a4"/>
        <w:numPr>
          <w:ilvl w:val="0"/>
          <w:numId w:val="4"/>
        </w:numPr>
        <w:spacing w:line="440" w:lineRule="exact"/>
        <w:ind w:firstLineChars="0"/>
        <w:rPr>
          <w:rFonts w:asciiTheme="minorEastAsia" w:hAnsiTheme="minorEastAsia"/>
          <w:color w:val="000000" w:themeColor="text1"/>
          <w:szCs w:val="21"/>
        </w:rPr>
      </w:pPr>
      <w:r>
        <w:rPr>
          <w:rFonts w:asciiTheme="minorEastAsia" w:hAnsiTheme="minorEastAsia" w:hint="eastAsia"/>
          <w:szCs w:val="21"/>
        </w:rPr>
        <w:t>近五</w:t>
      </w:r>
      <w:r w:rsidR="00DC0217" w:rsidRPr="00374F75">
        <w:rPr>
          <w:rFonts w:asciiTheme="minorEastAsia" w:hAnsiTheme="minorEastAsia" w:hint="eastAsia"/>
          <w:szCs w:val="21"/>
        </w:rPr>
        <w:t>年</w:t>
      </w:r>
      <w:r w:rsidR="00AC05D8">
        <w:rPr>
          <w:rFonts w:asciiTheme="minorEastAsia" w:hAnsiTheme="minorEastAsia" w:hint="eastAsia"/>
          <w:szCs w:val="21"/>
        </w:rPr>
        <w:t xml:space="preserve">年均教学工作量不少于320课时， </w:t>
      </w:r>
      <w:r w:rsidR="008F4E86">
        <w:rPr>
          <w:rFonts w:asciiTheme="minorEastAsia" w:hAnsiTheme="minorEastAsia" w:hint="eastAsia"/>
          <w:szCs w:val="21"/>
        </w:rPr>
        <w:t>其中</w:t>
      </w:r>
      <w:r w:rsidR="008F4E86" w:rsidRPr="008F4E86">
        <w:rPr>
          <w:rFonts w:asciiTheme="minorEastAsia" w:hAnsiTheme="minorEastAsia" w:hint="eastAsia"/>
          <w:szCs w:val="21"/>
        </w:rPr>
        <w:t>全日制普通本科生</w:t>
      </w:r>
      <w:r w:rsidR="00CF2D9A" w:rsidRPr="00374F75">
        <w:rPr>
          <w:rFonts w:asciiTheme="minorEastAsia" w:hAnsiTheme="minorEastAsia" w:hint="eastAsia"/>
          <w:szCs w:val="21"/>
        </w:rPr>
        <w:t>教学</w:t>
      </w:r>
      <w:r w:rsidR="00BB7E79" w:rsidRPr="00374F75">
        <w:rPr>
          <w:rFonts w:asciiTheme="minorEastAsia" w:hAnsiTheme="minorEastAsia" w:hint="eastAsia"/>
          <w:szCs w:val="21"/>
        </w:rPr>
        <w:t>工作量</w:t>
      </w:r>
      <w:r w:rsidR="006A32C5">
        <w:rPr>
          <w:rFonts w:asciiTheme="minorEastAsia" w:hAnsiTheme="minorEastAsia" w:hint="eastAsia"/>
          <w:szCs w:val="21"/>
        </w:rPr>
        <w:t>不少</w:t>
      </w:r>
      <w:r w:rsidR="00E31364">
        <w:rPr>
          <w:rFonts w:asciiTheme="minorEastAsia" w:hAnsiTheme="minorEastAsia" w:hint="eastAsia"/>
          <w:szCs w:val="21"/>
        </w:rPr>
        <w:t>于</w:t>
      </w:r>
      <w:r w:rsidR="008F4E86">
        <w:rPr>
          <w:rFonts w:asciiTheme="minorEastAsia" w:hAnsiTheme="minorEastAsia" w:hint="eastAsia"/>
          <w:szCs w:val="21"/>
        </w:rPr>
        <w:t>60%即192</w:t>
      </w:r>
      <w:r w:rsidR="006976B0" w:rsidRPr="00374F75">
        <w:rPr>
          <w:rFonts w:asciiTheme="minorEastAsia" w:hAnsiTheme="minorEastAsia" w:hint="eastAsia"/>
          <w:szCs w:val="21"/>
        </w:rPr>
        <w:t>课时</w:t>
      </w:r>
      <w:r w:rsidR="00EB0904">
        <w:rPr>
          <w:rFonts w:asciiTheme="minorEastAsia" w:hAnsiTheme="minorEastAsia" w:hint="eastAsia"/>
          <w:color w:val="000000" w:themeColor="text1"/>
          <w:szCs w:val="21"/>
        </w:rPr>
        <w:t>，</w:t>
      </w:r>
      <w:r w:rsidRPr="008F4E86">
        <w:rPr>
          <w:rFonts w:asciiTheme="minorEastAsia" w:hAnsiTheme="minorEastAsia" w:hint="eastAsia"/>
          <w:szCs w:val="21"/>
        </w:rPr>
        <w:t>且进行过混合式教学</w:t>
      </w:r>
      <w:r w:rsidR="00EB0904" w:rsidRPr="008F4E86">
        <w:rPr>
          <w:rFonts w:asciiTheme="minorEastAsia" w:hAnsiTheme="minorEastAsia" w:hint="eastAsia"/>
          <w:szCs w:val="21"/>
        </w:rPr>
        <w:t>或翻转</w:t>
      </w:r>
      <w:bookmarkStart w:id="0" w:name="_GoBack"/>
      <w:bookmarkEnd w:id="0"/>
      <w:r w:rsidR="00EB0904" w:rsidRPr="008F4E86">
        <w:rPr>
          <w:rFonts w:asciiTheme="minorEastAsia" w:hAnsiTheme="minorEastAsia" w:hint="eastAsia"/>
          <w:szCs w:val="21"/>
        </w:rPr>
        <w:t>课堂</w:t>
      </w:r>
      <w:r w:rsidRPr="008F4E86">
        <w:rPr>
          <w:rFonts w:asciiTheme="minorEastAsia" w:hAnsiTheme="minorEastAsia" w:hint="eastAsia"/>
          <w:szCs w:val="21"/>
        </w:rPr>
        <w:t>等教学方式改革</w:t>
      </w:r>
    </w:p>
    <w:p w:rsidR="00AA1D7F" w:rsidRPr="008F4E86" w:rsidRDefault="00C25331" w:rsidP="00BB64FB">
      <w:pPr>
        <w:pStyle w:val="a4"/>
        <w:numPr>
          <w:ilvl w:val="0"/>
          <w:numId w:val="4"/>
        </w:numPr>
        <w:spacing w:line="440" w:lineRule="exact"/>
        <w:ind w:firstLineChars="0"/>
        <w:rPr>
          <w:rFonts w:asciiTheme="minorEastAsia" w:hAnsiTheme="minorEastAsia"/>
          <w:szCs w:val="21"/>
        </w:rPr>
      </w:pPr>
      <w:r w:rsidRPr="00374F75">
        <w:rPr>
          <w:rFonts w:asciiTheme="minorEastAsia" w:hAnsiTheme="minorEastAsia" w:hint="eastAsia"/>
          <w:color w:val="000000" w:themeColor="text1"/>
          <w:szCs w:val="21"/>
        </w:rPr>
        <w:t>近</w:t>
      </w:r>
      <w:r w:rsidRPr="008F4E86">
        <w:rPr>
          <w:rFonts w:asciiTheme="minorEastAsia" w:hAnsiTheme="minorEastAsia" w:hint="eastAsia"/>
          <w:szCs w:val="21"/>
        </w:rPr>
        <w:t>五年</w:t>
      </w:r>
      <w:r w:rsidR="00AA1D7F" w:rsidRPr="008F4E86">
        <w:rPr>
          <w:rFonts w:asciiTheme="minorEastAsia" w:hAnsiTheme="minorEastAsia" w:hint="eastAsia"/>
          <w:szCs w:val="21"/>
        </w:rPr>
        <w:t>，专业课教师</w:t>
      </w:r>
      <w:r w:rsidRPr="008F4E86">
        <w:rPr>
          <w:rFonts w:asciiTheme="minorEastAsia" w:hAnsiTheme="minorEastAsia" w:hint="eastAsia"/>
          <w:szCs w:val="21"/>
        </w:rPr>
        <w:t xml:space="preserve">每年至少承担 2 </w:t>
      </w:r>
      <w:r w:rsidR="00794030" w:rsidRPr="008F4E86">
        <w:rPr>
          <w:rFonts w:asciiTheme="minorEastAsia" w:hAnsiTheme="minorEastAsia" w:hint="eastAsia"/>
          <w:szCs w:val="21"/>
        </w:rPr>
        <w:t>门</w:t>
      </w:r>
      <w:r w:rsidR="008F4E86" w:rsidRPr="008F4E86">
        <w:rPr>
          <w:rFonts w:asciiTheme="minorEastAsia" w:hAnsiTheme="minorEastAsia" w:hint="eastAsia"/>
          <w:szCs w:val="21"/>
        </w:rPr>
        <w:t>全日制</w:t>
      </w:r>
      <w:r w:rsidR="00794030" w:rsidRPr="008F4E86">
        <w:rPr>
          <w:rFonts w:asciiTheme="minorEastAsia" w:hAnsiTheme="minorEastAsia" w:hint="eastAsia"/>
          <w:szCs w:val="21"/>
        </w:rPr>
        <w:t>普通本科</w:t>
      </w:r>
      <w:r w:rsidR="008F4E86" w:rsidRPr="008F4E86">
        <w:rPr>
          <w:rFonts w:asciiTheme="minorEastAsia" w:hAnsiTheme="minorEastAsia" w:hint="eastAsia"/>
          <w:szCs w:val="21"/>
        </w:rPr>
        <w:t>生</w:t>
      </w:r>
      <w:r w:rsidRPr="008F4E86">
        <w:rPr>
          <w:rFonts w:asciiTheme="minorEastAsia" w:hAnsiTheme="minorEastAsia" w:hint="eastAsia"/>
          <w:szCs w:val="21"/>
        </w:rPr>
        <w:t>课程（含1门专业课程</w:t>
      </w:r>
      <w:r w:rsidR="00AA1D7F" w:rsidRPr="008F4E86">
        <w:rPr>
          <w:rFonts w:asciiTheme="minorEastAsia" w:hAnsiTheme="minorEastAsia" w:hint="eastAsia"/>
          <w:szCs w:val="21"/>
        </w:rPr>
        <w:t>）</w:t>
      </w:r>
      <w:r w:rsidR="00A3687D" w:rsidRPr="008F4E86">
        <w:rPr>
          <w:rFonts w:asciiTheme="minorEastAsia" w:hAnsiTheme="minorEastAsia" w:hint="eastAsia"/>
          <w:szCs w:val="21"/>
        </w:rPr>
        <w:t>，“三公”教师</w:t>
      </w:r>
      <w:r w:rsidR="00AA1D7F" w:rsidRPr="008F4E86">
        <w:rPr>
          <w:rFonts w:asciiTheme="minorEastAsia" w:hAnsiTheme="minorEastAsia" w:hint="eastAsia"/>
          <w:szCs w:val="21"/>
        </w:rPr>
        <w:t xml:space="preserve">每年至少承担 1 </w:t>
      </w:r>
      <w:r w:rsidR="00794030" w:rsidRPr="008F4E86">
        <w:rPr>
          <w:rFonts w:asciiTheme="minorEastAsia" w:hAnsiTheme="minorEastAsia" w:hint="eastAsia"/>
          <w:szCs w:val="21"/>
        </w:rPr>
        <w:t>门</w:t>
      </w:r>
      <w:r w:rsidR="008F4E86" w:rsidRPr="008F4E86">
        <w:rPr>
          <w:rFonts w:asciiTheme="minorEastAsia" w:hAnsiTheme="minorEastAsia" w:hint="eastAsia"/>
          <w:szCs w:val="21"/>
        </w:rPr>
        <w:t>全日制</w:t>
      </w:r>
      <w:r w:rsidR="00794030" w:rsidRPr="008F4E86">
        <w:rPr>
          <w:rFonts w:asciiTheme="minorEastAsia" w:hAnsiTheme="minorEastAsia" w:hint="eastAsia"/>
          <w:szCs w:val="21"/>
        </w:rPr>
        <w:t>普通本科</w:t>
      </w:r>
      <w:r w:rsidR="008F4E86" w:rsidRPr="008F4E86">
        <w:rPr>
          <w:rFonts w:asciiTheme="minorEastAsia" w:hAnsiTheme="minorEastAsia" w:hint="eastAsia"/>
          <w:szCs w:val="21"/>
        </w:rPr>
        <w:t>生</w:t>
      </w:r>
      <w:r w:rsidR="00AA1D7F" w:rsidRPr="008F4E86">
        <w:rPr>
          <w:rFonts w:asciiTheme="minorEastAsia" w:hAnsiTheme="minorEastAsia" w:hint="eastAsia"/>
          <w:szCs w:val="21"/>
        </w:rPr>
        <w:t>课程</w:t>
      </w:r>
    </w:p>
    <w:p w:rsidR="00C25331" w:rsidRPr="008F4E86" w:rsidRDefault="00C25331" w:rsidP="00BB64FB">
      <w:pPr>
        <w:pStyle w:val="a4"/>
        <w:numPr>
          <w:ilvl w:val="0"/>
          <w:numId w:val="4"/>
        </w:numPr>
        <w:spacing w:line="440" w:lineRule="exact"/>
        <w:ind w:firstLineChars="0"/>
        <w:rPr>
          <w:rFonts w:asciiTheme="minorEastAsia" w:hAnsiTheme="minorEastAsia"/>
          <w:szCs w:val="21"/>
        </w:rPr>
      </w:pPr>
      <w:r w:rsidRPr="008F4E86">
        <w:rPr>
          <w:rFonts w:asciiTheme="minorEastAsia" w:hAnsiTheme="minorEastAsia" w:hint="eastAsia"/>
          <w:szCs w:val="21"/>
        </w:rPr>
        <w:t>近五年学生</w:t>
      </w:r>
      <w:r w:rsidR="00EF44BC">
        <w:rPr>
          <w:rFonts w:asciiTheme="minorEastAsia" w:hAnsiTheme="minorEastAsia" w:hint="eastAsia"/>
          <w:szCs w:val="21"/>
        </w:rPr>
        <w:t>与同行专家综合</w:t>
      </w:r>
      <w:r w:rsidRPr="008F4E86">
        <w:rPr>
          <w:rFonts w:asciiTheme="minorEastAsia" w:hAnsiTheme="minorEastAsia" w:hint="eastAsia"/>
          <w:szCs w:val="21"/>
        </w:rPr>
        <w:t>评教</w:t>
      </w:r>
      <w:r w:rsidR="00203C90" w:rsidRPr="008F4E86">
        <w:rPr>
          <w:rFonts w:asciiTheme="minorEastAsia" w:hAnsiTheme="minorEastAsia" w:hint="eastAsia"/>
          <w:szCs w:val="21"/>
        </w:rPr>
        <w:t>分数</w:t>
      </w:r>
      <w:r w:rsidRPr="008F4E86">
        <w:rPr>
          <w:rFonts w:asciiTheme="minorEastAsia" w:hAnsiTheme="minorEastAsia" w:hint="eastAsia"/>
          <w:szCs w:val="21"/>
        </w:rPr>
        <w:t>处于学院前</w:t>
      </w:r>
      <w:r w:rsidR="00F73977" w:rsidRPr="008F4E86">
        <w:rPr>
          <w:rFonts w:asciiTheme="minorEastAsia" w:hAnsiTheme="minorEastAsia" w:hint="eastAsia"/>
          <w:szCs w:val="21"/>
        </w:rPr>
        <w:t>3</w:t>
      </w:r>
      <w:r w:rsidRPr="008F4E86">
        <w:rPr>
          <w:rFonts w:asciiTheme="minorEastAsia" w:hAnsiTheme="minorEastAsia" w:hint="eastAsia"/>
          <w:szCs w:val="21"/>
        </w:rPr>
        <w:t>0</w:t>
      </w:r>
      <w:r w:rsidR="0085123E" w:rsidRPr="008F4E86">
        <w:rPr>
          <w:rFonts w:asciiTheme="minorEastAsia" w:hAnsiTheme="minorEastAsia" w:hint="eastAsia"/>
          <w:szCs w:val="21"/>
        </w:rPr>
        <w:t xml:space="preserve"> </w:t>
      </w:r>
      <w:r w:rsidRPr="008F4E86">
        <w:rPr>
          <w:rFonts w:asciiTheme="minorEastAsia" w:hAnsiTheme="minorEastAsia" w:hint="eastAsia"/>
          <w:szCs w:val="21"/>
        </w:rPr>
        <w:t>%</w:t>
      </w:r>
      <w:r w:rsidR="00A3687D" w:rsidRPr="008F4E86">
        <w:rPr>
          <w:rFonts w:asciiTheme="minorEastAsia" w:hAnsiTheme="minorEastAsia"/>
          <w:szCs w:val="21"/>
        </w:rPr>
        <w:t xml:space="preserve"> </w:t>
      </w:r>
    </w:p>
    <w:p w:rsidR="00C25331" w:rsidRPr="00D12E93" w:rsidRDefault="00BF0663" w:rsidP="00BB64FB">
      <w:pPr>
        <w:pStyle w:val="a4"/>
        <w:numPr>
          <w:ilvl w:val="0"/>
          <w:numId w:val="4"/>
        </w:numPr>
        <w:spacing w:line="440" w:lineRule="exact"/>
        <w:ind w:firstLineChars="0"/>
        <w:rPr>
          <w:rFonts w:asciiTheme="minorEastAsia" w:hAnsiTheme="minorEastAsia"/>
          <w:szCs w:val="21"/>
        </w:rPr>
      </w:pPr>
      <w:r w:rsidRPr="00374F75">
        <w:rPr>
          <w:rFonts w:asciiTheme="minorEastAsia" w:hAnsiTheme="minorEastAsia" w:hint="eastAsia"/>
          <w:szCs w:val="21"/>
        </w:rPr>
        <w:t>聘期</w:t>
      </w:r>
      <w:r w:rsidR="004A3998" w:rsidRPr="00374F75">
        <w:rPr>
          <w:rFonts w:asciiTheme="minorEastAsia" w:hAnsiTheme="minorEastAsia" w:hint="eastAsia"/>
          <w:szCs w:val="21"/>
        </w:rPr>
        <w:t>内</w:t>
      </w:r>
      <w:r w:rsidR="006976B0" w:rsidRPr="00374F75">
        <w:rPr>
          <w:rFonts w:asciiTheme="minorEastAsia" w:hAnsiTheme="minorEastAsia" w:hint="eastAsia"/>
          <w:szCs w:val="21"/>
        </w:rPr>
        <w:t>在</w:t>
      </w:r>
      <w:r w:rsidR="00D32C38" w:rsidRPr="00374F75">
        <w:rPr>
          <w:rFonts w:asciiTheme="minorEastAsia" w:hAnsiTheme="minorEastAsia" w:hint="eastAsia"/>
          <w:szCs w:val="21"/>
        </w:rPr>
        <w:t>CSSCI期刊或</w:t>
      </w:r>
      <w:r w:rsidR="00F73977" w:rsidRPr="00374F75">
        <w:rPr>
          <w:rFonts w:asciiTheme="minorEastAsia" w:hAnsiTheme="minorEastAsia" w:hint="eastAsia"/>
          <w:szCs w:val="21"/>
        </w:rPr>
        <w:t>本科教学委员会</w:t>
      </w:r>
      <w:r w:rsidR="0085123E" w:rsidRPr="00374F75">
        <w:rPr>
          <w:rFonts w:asciiTheme="minorEastAsia" w:hAnsiTheme="minorEastAsia" w:hint="eastAsia"/>
          <w:szCs w:val="21"/>
        </w:rPr>
        <w:t>认可</w:t>
      </w:r>
      <w:r w:rsidR="00F73977" w:rsidRPr="00374F75">
        <w:rPr>
          <w:rFonts w:asciiTheme="minorEastAsia" w:hAnsiTheme="minorEastAsia" w:hint="eastAsia"/>
          <w:szCs w:val="21"/>
        </w:rPr>
        <w:t>的</w:t>
      </w:r>
      <w:r w:rsidR="005C53DF" w:rsidRPr="00374F75">
        <w:rPr>
          <w:rFonts w:asciiTheme="minorEastAsia" w:hAnsiTheme="minorEastAsia" w:hint="eastAsia"/>
          <w:szCs w:val="21"/>
        </w:rPr>
        <w:t>学术期刊上发表过教研</w:t>
      </w:r>
      <w:r w:rsidR="00C65E7B" w:rsidRPr="00374F75">
        <w:rPr>
          <w:rFonts w:asciiTheme="minorEastAsia" w:hAnsiTheme="minorEastAsia" w:hint="eastAsia"/>
          <w:szCs w:val="21"/>
        </w:rPr>
        <w:t>教改</w:t>
      </w:r>
      <w:r w:rsidR="005C53DF" w:rsidRPr="00374F75">
        <w:rPr>
          <w:rFonts w:asciiTheme="minorEastAsia" w:hAnsiTheme="minorEastAsia" w:hint="eastAsia"/>
          <w:szCs w:val="21"/>
        </w:rPr>
        <w:t>论文</w:t>
      </w:r>
      <w:r w:rsidR="005C53DF" w:rsidRPr="008F4E86">
        <w:rPr>
          <w:rFonts w:asciiTheme="minorEastAsia" w:hAnsiTheme="minorEastAsia" w:hint="eastAsia"/>
          <w:szCs w:val="21"/>
        </w:rPr>
        <w:t>2</w:t>
      </w:r>
      <w:r w:rsidR="00C65E7B" w:rsidRPr="00374F75">
        <w:rPr>
          <w:rFonts w:asciiTheme="minorEastAsia" w:hAnsiTheme="minorEastAsia" w:hint="eastAsia"/>
          <w:szCs w:val="21"/>
        </w:rPr>
        <w:t>篇</w:t>
      </w:r>
      <w:r w:rsidR="005C53DF" w:rsidRPr="00374F75">
        <w:rPr>
          <w:rFonts w:asciiTheme="minorEastAsia" w:hAnsiTheme="minorEastAsia" w:hint="eastAsia"/>
          <w:szCs w:val="21"/>
        </w:rPr>
        <w:t>（艺体类</w:t>
      </w:r>
      <w:r w:rsidR="00E46BC6" w:rsidRPr="008F4E86">
        <w:rPr>
          <w:rFonts w:asciiTheme="minorEastAsia" w:hAnsiTheme="minorEastAsia" w:hint="eastAsia"/>
          <w:szCs w:val="21"/>
        </w:rPr>
        <w:t xml:space="preserve"> </w:t>
      </w:r>
      <w:r w:rsidR="005C53DF" w:rsidRPr="008F4E86">
        <w:rPr>
          <w:rFonts w:asciiTheme="minorEastAsia" w:hAnsiTheme="minorEastAsia" w:hint="eastAsia"/>
          <w:szCs w:val="21"/>
        </w:rPr>
        <w:t>1</w:t>
      </w:r>
      <w:r w:rsidR="005C53DF" w:rsidRPr="00374F75">
        <w:rPr>
          <w:rFonts w:asciiTheme="minorEastAsia" w:hAnsiTheme="minorEastAsia" w:hint="eastAsia"/>
          <w:szCs w:val="21"/>
        </w:rPr>
        <w:t>篇）</w:t>
      </w:r>
      <w:r w:rsidR="006976B0" w:rsidRPr="00374F75">
        <w:rPr>
          <w:rFonts w:asciiTheme="minorEastAsia" w:hAnsiTheme="minorEastAsia" w:hint="eastAsia"/>
          <w:szCs w:val="21"/>
        </w:rPr>
        <w:t>且</w:t>
      </w:r>
      <w:r w:rsidR="00A764C7">
        <w:rPr>
          <w:rFonts w:asciiTheme="minorEastAsia" w:hAnsiTheme="minorEastAsia" w:hint="eastAsia"/>
          <w:szCs w:val="21"/>
        </w:rPr>
        <w:t>署名</w:t>
      </w:r>
      <w:r w:rsidR="006976B0" w:rsidRPr="00374F75">
        <w:rPr>
          <w:rFonts w:asciiTheme="minorEastAsia" w:hAnsiTheme="minorEastAsia" w:hint="eastAsia"/>
          <w:szCs w:val="21"/>
        </w:rPr>
        <w:t>单位为</w:t>
      </w:r>
      <w:r w:rsidR="00A764C7">
        <w:rPr>
          <w:rFonts w:asciiTheme="minorEastAsia" w:hAnsiTheme="minorEastAsia" w:hint="eastAsia"/>
          <w:szCs w:val="21"/>
        </w:rPr>
        <w:t>“</w:t>
      </w:r>
      <w:r w:rsidR="00A764C7" w:rsidRPr="00374F75">
        <w:rPr>
          <w:rFonts w:asciiTheme="minorEastAsia" w:hAnsiTheme="minorEastAsia" w:hint="eastAsia"/>
          <w:szCs w:val="21"/>
        </w:rPr>
        <w:t>华中师范大学</w:t>
      </w:r>
      <w:r w:rsidR="00A764C7">
        <w:rPr>
          <w:rFonts w:asciiTheme="minorEastAsia" w:hAnsiTheme="minorEastAsia" w:hint="eastAsia"/>
          <w:szCs w:val="21"/>
        </w:rPr>
        <w:t>”</w:t>
      </w:r>
      <w:r w:rsidR="00D12E93">
        <w:rPr>
          <w:rFonts w:asciiTheme="minorEastAsia" w:hAnsiTheme="minorEastAsia" w:hint="eastAsia"/>
          <w:szCs w:val="21"/>
        </w:rPr>
        <w:t>；或</w:t>
      </w:r>
      <w:r w:rsidR="006B55B3">
        <w:rPr>
          <w:rFonts w:asciiTheme="minorEastAsia" w:hAnsiTheme="minorEastAsia" w:hint="eastAsia"/>
          <w:szCs w:val="21"/>
        </w:rPr>
        <w:t>出版主编的普通本科生教材1部；或</w:t>
      </w:r>
      <w:r w:rsidR="00D12E93" w:rsidRPr="00D12E93">
        <w:rPr>
          <w:rFonts w:asciiTheme="minorEastAsia" w:hAnsiTheme="minorEastAsia" w:hint="eastAsia"/>
          <w:szCs w:val="21"/>
        </w:rPr>
        <w:t>主</w:t>
      </w:r>
      <w:r w:rsidR="00C225CD" w:rsidRPr="00D12E93">
        <w:rPr>
          <w:rFonts w:asciiTheme="minorEastAsia" w:hAnsiTheme="minorEastAsia" w:hint="eastAsia"/>
          <w:szCs w:val="21"/>
        </w:rPr>
        <w:t>持</w:t>
      </w:r>
      <w:r w:rsidR="00F73977" w:rsidRPr="00D12E93">
        <w:rPr>
          <w:rFonts w:asciiTheme="minorEastAsia" w:hAnsiTheme="minorEastAsia" w:hint="eastAsia"/>
          <w:szCs w:val="21"/>
        </w:rPr>
        <w:t>省</w:t>
      </w:r>
      <w:r w:rsidR="001A5787" w:rsidRPr="00D12E93">
        <w:rPr>
          <w:rFonts w:asciiTheme="minorEastAsia" w:hAnsiTheme="minorEastAsia" w:hint="eastAsia"/>
          <w:szCs w:val="21"/>
        </w:rPr>
        <w:t>级教学研究项目</w:t>
      </w:r>
      <w:r w:rsidR="00E46BC6" w:rsidRPr="00D12E93">
        <w:rPr>
          <w:rFonts w:asciiTheme="minorEastAsia" w:hAnsiTheme="minorEastAsia" w:hint="eastAsia"/>
          <w:szCs w:val="21"/>
        </w:rPr>
        <w:t xml:space="preserve"> </w:t>
      </w:r>
      <w:r w:rsidR="00C25331" w:rsidRPr="00D12E93">
        <w:rPr>
          <w:rFonts w:asciiTheme="minorEastAsia" w:hAnsiTheme="minorEastAsia" w:hint="eastAsia"/>
          <w:szCs w:val="21"/>
        </w:rPr>
        <w:t>1项</w:t>
      </w:r>
      <w:r w:rsidR="001A5787" w:rsidRPr="00D12E93">
        <w:rPr>
          <w:rFonts w:asciiTheme="minorEastAsia" w:hAnsiTheme="minorEastAsia" w:hint="eastAsia"/>
          <w:szCs w:val="21"/>
        </w:rPr>
        <w:t>并结项</w:t>
      </w:r>
      <w:r w:rsidR="00AB4D00">
        <w:rPr>
          <w:rFonts w:asciiTheme="minorEastAsia" w:hAnsiTheme="minorEastAsia" w:hint="eastAsia"/>
          <w:szCs w:val="21"/>
        </w:rPr>
        <w:t>；</w:t>
      </w:r>
      <w:r w:rsidR="006B55B3">
        <w:rPr>
          <w:rFonts w:asciiTheme="minorEastAsia" w:hAnsiTheme="minorEastAsia" w:hint="eastAsia"/>
          <w:szCs w:val="21"/>
        </w:rPr>
        <w:t>或主持校级教学研究项目1</w:t>
      </w:r>
      <w:r w:rsidR="00AB4D00">
        <w:rPr>
          <w:rFonts w:asciiTheme="minorEastAsia" w:hAnsiTheme="minorEastAsia" w:hint="eastAsia"/>
          <w:szCs w:val="21"/>
        </w:rPr>
        <w:t>项并结项优秀</w:t>
      </w:r>
    </w:p>
    <w:p w:rsidR="006976B0" w:rsidRPr="006976B0" w:rsidRDefault="00AC05D8" w:rsidP="00BB64FB">
      <w:pPr>
        <w:spacing w:line="440" w:lineRule="exact"/>
        <w:rPr>
          <w:rFonts w:ascii="微软雅黑" w:eastAsia="微软雅黑" w:hAnsi="微软雅黑"/>
          <w:b/>
        </w:rPr>
      </w:pPr>
      <w:r>
        <w:rPr>
          <w:rFonts w:ascii="微软雅黑" w:eastAsia="微软雅黑" w:hAnsi="微软雅黑" w:hint="eastAsia"/>
          <w:b/>
        </w:rPr>
        <w:t>二、业绩</w:t>
      </w:r>
      <w:r w:rsidR="006976B0" w:rsidRPr="006976B0">
        <w:rPr>
          <w:rFonts w:ascii="微软雅黑" w:eastAsia="微软雅黑" w:hAnsi="微软雅黑" w:hint="eastAsia"/>
          <w:b/>
        </w:rPr>
        <w:t>条件</w:t>
      </w:r>
      <w:r w:rsidR="006976B0">
        <w:rPr>
          <w:rFonts w:ascii="微软雅黑" w:eastAsia="微软雅黑" w:hAnsi="微软雅黑" w:hint="eastAsia"/>
          <w:b/>
        </w:rPr>
        <w:t>（</w:t>
      </w:r>
      <w:r w:rsidR="00EE26A2">
        <w:rPr>
          <w:rFonts w:ascii="微软雅黑" w:eastAsia="微软雅黑" w:hAnsi="微软雅黑" w:hint="eastAsia"/>
          <w:b/>
        </w:rPr>
        <w:t>任现职以来，</w:t>
      </w:r>
      <w:r w:rsidR="00F66FBD">
        <w:rPr>
          <w:rFonts w:ascii="微软雅黑" w:eastAsia="微软雅黑" w:hAnsi="微软雅黑" w:hint="eastAsia"/>
          <w:b/>
        </w:rPr>
        <w:t>以下条件</w:t>
      </w:r>
      <w:r w:rsidR="006976B0">
        <w:rPr>
          <w:rFonts w:ascii="微软雅黑" w:eastAsia="微软雅黑" w:hAnsi="微软雅黑" w:hint="eastAsia"/>
          <w:b/>
        </w:rPr>
        <w:t>前</w:t>
      </w:r>
      <w:r w:rsidR="00D00D98">
        <w:rPr>
          <w:rFonts w:ascii="微软雅黑" w:eastAsia="微软雅黑" w:hAnsi="微软雅黑" w:hint="eastAsia"/>
          <w:b/>
        </w:rPr>
        <w:t>3</w:t>
      </w:r>
      <w:r w:rsidR="005536F1">
        <w:rPr>
          <w:rFonts w:ascii="微软雅黑" w:eastAsia="微软雅黑" w:hAnsi="微软雅黑" w:hint="eastAsia"/>
          <w:b/>
        </w:rPr>
        <w:t>项</w:t>
      </w:r>
      <w:r w:rsidR="00C62176">
        <w:rPr>
          <w:rFonts w:ascii="微软雅黑" w:eastAsia="微软雅黑" w:hAnsi="微软雅黑" w:hint="eastAsia"/>
          <w:b/>
        </w:rPr>
        <w:t>为突出业绩项</w:t>
      </w:r>
      <w:r w:rsidR="00F66FBD">
        <w:rPr>
          <w:rFonts w:ascii="微软雅黑" w:eastAsia="微软雅黑" w:hAnsi="微软雅黑" w:hint="eastAsia"/>
          <w:b/>
        </w:rPr>
        <w:t>，达到一项即可申报</w:t>
      </w:r>
      <w:r w:rsidR="00DF4D4F">
        <w:rPr>
          <w:rFonts w:ascii="微软雅黑" w:eastAsia="微软雅黑" w:hAnsi="微软雅黑" w:hint="eastAsia"/>
          <w:b/>
        </w:rPr>
        <w:t>；</w:t>
      </w:r>
      <w:r w:rsidR="005C53DF">
        <w:rPr>
          <w:rFonts w:ascii="微软雅黑" w:eastAsia="微软雅黑" w:hAnsi="微软雅黑" w:hint="eastAsia"/>
          <w:b/>
        </w:rPr>
        <w:t>或同时达到</w:t>
      </w:r>
      <w:r w:rsidR="00D00D98">
        <w:rPr>
          <w:rFonts w:ascii="微软雅黑" w:eastAsia="微软雅黑" w:hAnsi="微软雅黑" w:hint="eastAsia"/>
          <w:b/>
        </w:rPr>
        <w:t>4</w:t>
      </w:r>
      <w:r w:rsidR="005C53DF">
        <w:rPr>
          <w:rFonts w:ascii="微软雅黑" w:eastAsia="微软雅黑" w:hAnsi="微软雅黑" w:hint="eastAsia"/>
          <w:b/>
        </w:rPr>
        <w:t>-</w:t>
      </w:r>
      <w:r w:rsidR="006D6062">
        <w:rPr>
          <w:rFonts w:ascii="微软雅黑" w:eastAsia="微软雅黑" w:hAnsi="微软雅黑" w:hint="eastAsia"/>
          <w:b/>
        </w:rPr>
        <w:t>1</w:t>
      </w:r>
      <w:r w:rsidR="009D060F">
        <w:rPr>
          <w:rFonts w:ascii="微软雅黑" w:eastAsia="微软雅黑" w:hAnsi="微软雅黑" w:hint="eastAsia"/>
          <w:b/>
        </w:rPr>
        <w:t>2</w:t>
      </w:r>
      <w:r w:rsidR="006976B0">
        <w:rPr>
          <w:rFonts w:ascii="微软雅黑" w:eastAsia="微软雅黑" w:hAnsi="微软雅黑" w:hint="eastAsia"/>
          <w:b/>
        </w:rPr>
        <w:t>项中两项）</w:t>
      </w:r>
    </w:p>
    <w:p w:rsidR="00DF4D4F" w:rsidRPr="00DF4D4F" w:rsidRDefault="005536F1" w:rsidP="00BB64FB">
      <w:pPr>
        <w:pStyle w:val="a4"/>
        <w:numPr>
          <w:ilvl w:val="0"/>
          <w:numId w:val="2"/>
        </w:numPr>
        <w:spacing w:line="440" w:lineRule="exact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获得</w:t>
      </w:r>
      <w:r w:rsidR="00DF4D4F" w:rsidRPr="00374F75">
        <w:rPr>
          <w:rFonts w:asciiTheme="minorEastAsia" w:hAnsiTheme="minorEastAsia" w:hint="eastAsia"/>
          <w:szCs w:val="21"/>
        </w:rPr>
        <w:t>学校教学创新奖一等奖</w:t>
      </w:r>
      <w:r>
        <w:rPr>
          <w:rFonts w:asciiTheme="minorEastAsia" w:hAnsiTheme="minorEastAsia" w:hint="eastAsia"/>
          <w:szCs w:val="21"/>
        </w:rPr>
        <w:t>（主讲教师）</w:t>
      </w:r>
    </w:p>
    <w:p w:rsidR="00DF4D4F" w:rsidRPr="00DF4D4F" w:rsidRDefault="00DF4D4F" w:rsidP="00BB64FB">
      <w:pPr>
        <w:pStyle w:val="a4"/>
        <w:numPr>
          <w:ilvl w:val="0"/>
          <w:numId w:val="2"/>
        </w:numPr>
        <w:spacing w:line="440" w:lineRule="exact"/>
        <w:ind w:firstLineChars="0"/>
        <w:rPr>
          <w:rFonts w:asciiTheme="minorEastAsia" w:hAnsiTheme="minorEastAsia"/>
          <w:szCs w:val="21"/>
        </w:rPr>
      </w:pPr>
      <w:r w:rsidRPr="00374F75">
        <w:rPr>
          <w:rFonts w:asciiTheme="minorEastAsia" w:hAnsiTheme="minorEastAsia" w:hint="eastAsia"/>
          <w:szCs w:val="21"/>
        </w:rPr>
        <w:t>获国家级教师教学技能大赛</w:t>
      </w:r>
      <w:r w:rsidRPr="005536F1">
        <w:rPr>
          <w:rFonts w:asciiTheme="minorEastAsia" w:hAnsiTheme="minorEastAsia" w:hint="eastAsia"/>
          <w:szCs w:val="21"/>
        </w:rPr>
        <w:t>二</w:t>
      </w:r>
      <w:r w:rsidRPr="00374F75">
        <w:rPr>
          <w:rFonts w:asciiTheme="minorEastAsia" w:hAnsiTheme="minorEastAsia" w:hint="eastAsia"/>
          <w:szCs w:val="21"/>
        </w:rPr>
        <w:t>等奖及以上或省级教师教学竞赛最高奖项</w:t>
      </w:r>
    </w:p>
    <w:p w:rsidR="008265A1" w:rsidRPr="00374F75" w:rsidRDefault="008265A1" w:rsidP="00BB64FB">
      <w:pPr>
        <w:pStyle w:val="a4"/>
        <w:numPr>
          <w:ilvl w:val="0"/>
          <w:numId w:val="2"/>
        </w:numPr>
        <w:spacing w:line="440" w:lineRule="exact"/>
        <w:ind w:firstLineChars="0"/>
        <w:rPr>
          <w:rFonts w:asciiTheme="minorEastAsia" w:hAnsiTheme="minorEastAsia"/>
          <w:szCs w:val="21"/>
        </w:rPr>
      </w:pPr>
      <w:r w:rsidRPr="00374F75">
        <w:rPr>
          <w:rFonts w:asciiTheme="minorEastAsia" w:hAnsiTheme="minorEastAsia" w:hint="eastAsia"/>
          <w:szCs w:val="21"/>
        </w:rPr>
        <w:t>获国家级教学成果二等奖及以上</w:t>
      </w:r>
      <w:r w:rsidR="00AF713F">
        <w:rPr>
          <w:rFonts w:asciiTheme="minorEastAsia" w:hAnsiTheme="minorEastAsia" w:hint="eastAsia"/>
          <w:szCs w:val="21"/>
        </w:rPr>
        <w:t>（一等奖前5位，二等奖前3位）；</w:t>
      </w:r>
      <w:r w:rsidRPr="00374F75">
        <w:rPr>
          <w:rFonts w:asciiTheme="minorEastAsia" w:hAnsiTheme="minorEastAsia" w:hint="eastAsia"/>
          <w:szCs w:val="21"/>
        </w:rPr>
        <w:t>或省级教学成果一等奖及以上</w:t>
      </w:r>
      <w:r w:rsidR="00AF713F">
        <w:rPr>
          <w:rFonts w:asciiTheme="minorEastAsia" w:hAnsiTheme="minorEastAsia" w:hint="eastAsia"/>
          <w:szCs w:val="21"/>
        </w:rPr>
        <w:t>（特等奖前2位，一等奖第1位）</w:t>
      </w:r>
    </w:p>
    <w:p w:rsidR="00ED3B51" w:rsidRPr="00374F75" w:rsidRDefault="00ED3B51" w:rsidP="00BB64FB">
      <w:pPr>
        <w:pStyle w:val="a4"/>
        <w:numPr>
          <w:ilvl w:val="0"/>
          <w:numId w:val="2"/>
        </w:numPr>
        <w:spacing w:line="440" w:lineRule="exact"/>
        <w:ind w:firstLineChars="0"/>
        <w:rPr>
          <w:rFonts w:asciiTheme="minorEastAsia" w:hAnsiTheme="minorEastAsia"/>
          <w:szCs w:val="21"/>
        </w:rPr>
      </w:pPr>
      <w:r w:rsidRPr="00374F75">
        <w:rPr>
          <w:rFonts w:asciiTheme="minorEastAsia" w:hAnsiTheme="minorEastAsia" w:hint="eastAsia"/>
          <w:szCs w:val="21"/>
        </w:rPr>
        <w:t>获学校教学创新奖二等奖</w:t>
      </w:r>
      <w:r w:rsidR="00720889">
        <w:rPr>
          <w:rFonts w:asciiTheme="minorEastAsia" w:hAnsiTheme="minorEastAsia" w:hint="eastAsia"/>
          <w:szCs w:val="21"/>
        </w:rPr>
        <w:t>（主讲教师）</w:t>
      </w:r>
    </w:p>
    <w:p w:rsidR="00EE26A2" w:rsidRPr="00374F75" w:rsidRDefault="00EE26A2" w:rsidP="00BB64FB">
      <w:pPr>
        <w:pStyle w:val="a4"/>
        <w:numPr>
          <w:ilvl w:val="0"/>
          <w:numId w:val="2"/>
        </w:numPr>
        <w:spacing w:line="440" w:lineRule="exact"/>
        <w:ind w:firstLineChars="0"/>
        <w:rPr>
          <w:rFonts w:asciiTheme="minorEastAsia" w:hAnsiTheme="minorEastAsia"/>
          <w:szCs w:val="21"/>
        </w:rPr>
      </w:pPr>
      <w:r w:rsidRPr="00374F75">
        <w:rPr>
          <w:rFonts w:asciiTheme="minorEastAsia" w:hAnsiTheme="minorEastAsia" w:hint="eastAsia"/>
          <w:szCs w:val="21"/>
        </w:rPr>
        <w:t>指导学生在</w:t>
      </w:r>
      <w:r w:rsidR="002F190E" w:rsidRPr="00374F75">
        <w:rPr>
          <w:rFonts w:asciiTheme="minorEastAsia" w:hAnsiTheme="minorEastAsia" w:hint="eastAsia"/>
          <w:szCs w:val="21"/>
        </w:rPr>
        <w:t>省部级单位组织</w:t>
      </w:r>
      <w:r w:rsidR="00ED3B51" w:rsidRPr="00374F75">
        <w:rPr>
          <w:rFonts w:asciiTheme="minorEastAsia" w:hAnsiTheme="minorEastAsia" w:hint="eastAsia"/>
          <w:szCs w:val="21"/>
        </w:rPr>
        <w:t>的</w:t>
      </w:r>
      <w:r w:rsidRPr="00374F75">
        <w:rPr>
          <w:rFonts w:asciiTheme="minorEastAsia" w:hAnsiTheme="minorEastAsia" w:hint="eastAsia"/>
          <w:szCs w:val="21"/>
        </w:rPr>
        <w:t>全国性重大学科竞赛获</w:t>
      </w:r>
      <w:r w:rsidR="00C77337" w:rsidRPr="00374F75">
        <w:rPr>
          <w:rFonts w:asciiTheme="minorEastAsia" w:hAnsiTheme="minorEastAsia" w:hint="eastAsia"/>
          <w:szCs w:val="21"/>
        </w:rPr>
        <w:t>一等奖</w:t>
      </w:r>
      <w:r w:rsidR="000F6B11" w:rsidRPr="00374F75">
        <w:rPr>
          <w:rFonts w:asciiTheme="minorEastAsia" w:hAnsiTheme="minorEastAsia" w:hint="eastAsia"/>
          <w:szCs w:val="21"/>
        </w:rPr>
        <w:t>或</w:t>
      </w:r>
      <w:r w:rsidR="00ED3B51" w:rsidRPr="00374F75">
        <w:rPr>
          <w:rFonts w:asciiTheme="minorEastAsia" w:hAnsiTheme="minorEastAsia" w:hint="eastAsia"/>
          <w:szCs w:val="21"/>
        </w:rPr>
        <w:t>本科教学委员会认可的国家级大赛奖项</w:t>
      </w:r>
    </w:p>
    <w:p w:rsidR="001A5787" w:rsidRPr="00374F75" w:rsidRDefault="001A5787" w:rsidP="00BB64FB">
      <w:pPr>
        <w:pStyle w:val="a4"/>
        <w:numPr>
          <w:ilvl w:val="0"/>
          <w:numId w:val="2"/>
        </w:numPr>
        <w:spacing w:line="440" w:lineRule="exact"/>
        <w:ind w:firstLineChars="0"/>
        <w:rPr>
          <w:rFonts w:asciiTheme="minorEastAsia" w:hAnsiTheme="minorEastAsia"/>
          <w:color w:val="000000" w:themeColor="text1"/>
          <w:szCs w:val="21"/>
        </w:rPr>
      </w:pPr>
      <w:r w:rsidRPr="00374F75">
        <w:rPr>
          <w:rFonts w:asciiTheme="minorEastAsia" w:hAnsiTheme="minorEastAsia" w:hint="eastAsia"/>
          <w:color w:val="000000" w:themeColor="text1"/>
          <w:szCs w:val="21"/>
        </w:rPr>
        <w:t>获国家级课程立项建设</w:t>
      </w:r>
      <w:r w:rsidR="00F73977" w:rsidRPr="00374F75">
        <w:rPr>
          <w:rFonts w:asciiTheme="minorEastAsia" w:hAnsiTheme="minorEastAsia" w:hint="eastAsia"/>
          <w:color w:val="000000" w:themeColor="text1"/>
          <w:szCs w:val="21"/>
        </w:rPr>
        <w:t>（第一完成人）</w:t>
      </w:r>
    </w:p>
    <w:p w:rsidR="00D32C38" w:rsidRPr="00374F75" w:rsidRDefault="001A5787" w:rsidP="00BB64FB">
      <w:pPr>
        <w:pStyle w:val="a4"/>
        <w:numPr>
          <w:ilvl w:val="0"/>
          <w:numId w:val="2"/>
        </w:numPr>
        <w:spacing w:line="440" w:lineRule="exact"/>
        <w:ind w:firstLineChars="0"/>
        <w:rPr>
          <w:rFonts w:asciiTheme="minorEastAsia" w:hAnsiTheme="minorEastAsia"/>
          <w:color w:val="000000" w:themeColor="text1"/>
          <w:szCs w:val="21"/>
        </w:rPr>
      </w:pPr>
      <w:r w:rsidRPr="00374F75">
        <w:rPr>
          <w:rFonts w:asciiTheme="minorEastAsia" w:hAnsiTheme="minorEastAsia" w:hint="eastAsia"/>
          <w:color w:val="000000" w:themeColor="text1"/>
          <w:szCs w:val="21"/>
        </w:rPr>
        <w:t>在国家级课程平台上开设的数字化</w:t>
      </w:r>
      <w:r w:rsidR="00CC2B92" w:rsidRPr="00374F75">
        <w:rPr>
          <w:rFonts w:asciiTheme="minorEastAsia" w:hAnsiTheme="minorEastAsia" w:hint="eastAsia"/>
          <w:color w:val="000000" w:themeColor="text1"/>
          <w:szCs w:val="21"/>
        </w:rPr>
        <w:t>课程</w:t>
      </w:r>
      <w:r w:rsidR="00D32C38" w:rsidRPr="00374F75">
        <w:rPr>
          <w:rFonts w:asciiTheme="minorEastAsia" w:hAnsiTheme="minorEastAsia" w:hint="eastAsia"/>
          <w:color w:val="000000" w:themeColor="text1"/>
          <w:szCs w:val="21"/>
        </w:rPr>
        <w:t>的主讲教师</w:t>
      </w:r>
    </w:p>
    <w:p w:rsidR="001A5787" w:rsidRPr="00374F75" w:rsidRDefault="00832148" w:rsidP="00BB64FB">
      <w:pPr>
        <w:pStyle w:val="a4"/>
        <w:numPr>
          <w:ilvl w:val="0"/>
          <w:numId w:val="2"/>
        </w:numPr>
        <w:spacing w:line="440" w:lineRule="exact"/>
        <w:ind w:firstLineChars="0"/>
        <w:rPr>
          <w:rFonts w:asciiTheme="minorEastAsia" w:hAnsiTheme="minorEastAsia"/>
          <w:color w:val="000000" w:themeColor="text1"/>
          <w:szCs w:val="21"/>
        </w:rPr>
      </w:pPr>
      <w:r w:rsidRPr="00374F75">
        <w:rPr>
          <w:rFonts w:asciiTheme="minorEastAsia" w:hAnsiTheme="minorEastAsia" w:hint="eastAsia"/>
          <w:color w:val="000000" w:themeColor="text1"/>
          <w:szCs w:val="21"/>
        </w:rPr>
        <w:t>获得国家级规划教材认定（第一完成人）</w:t>
      </w:r>
    </w:p>
    <w:p w:rsidR="00ED3B51" w:rsidRPr="00374F75" w:rsidRDefault="00F73977" w:rsidP="00BB64FB">
      <w:pPr>
        <w:pStyle w:val="a4"/>
        <w:numPr>
          <w:ilvl w:val="0"/>
          <w:numId w:val="2"/>
        </w:numPr>
        <w:spacing w:line="440" w:lineRule="exact"/>
        <w:ind w:firstLineChars="0"/>
        <w:rPr>
          <w:rFonts w:asciiTheme="minorEastAsia" w:hAnsiTheme="minorEastAsia"/>
          <w:color w:val="000000" w:themeColor="text1"/>
          <w:szCs w:val="21"/>
        </w:rPr>
      </w:pPr>
      <w:r w:rsidRPr="00374F75">
        <w:rPr>
          <w:rFonts w:asciiTheme="minorEastAsia" w:hAnsiTheme="minorEastAsia" w:hint="eastAsia"/>
          <w:color w:val="000000" w:themeColor="text1"/>
          <w:szCs w:val="21"/>
        </w:rPr>
        <w:t>主持</w:t>
      </w:r>
      <w:r w:rsidR="001A5787" w:rsidRPr="00374F75">
        <w:rPr>
          <w:rFonts w:asciiTheme="minorEastAsia" w:hAnsiTheme="minorEastAsia" w:hint="eastAsia"/>
          <w:color w:val="000000" w:themeColor="text1"/>
          <w:szCs w:val="21"/>
        </w:rPr>
        <w:t>省级教学研究项目</w:t>
      </w:r>
      <w:r w:rsidRPr="00720889">
        <w:rPr>
          <w:rFonts w:asciiTheme="minorEastAsia" w:hAnsiTheme="minorEastAsia" w:hint="eastAsia"/>
          <w:color w:val="000000" w:themeColor="text1"/>
          <w:szCs w:val="21"/>
        </w:rPr>
        <w:t>1</w:t>
      </w:r>
      <w:r w:rsidRPr="00374F75">
        <w:rPr>
          <w:rFonts w:asciiTheme="minorEastAsia" w:hAnsiTheme="minorEastAsia" w:hint="eastAsia"/>
          <w:color w:val="000000" w:themeColor="text1"/>
          <w:szCs w:val="21"/>
        </w:rPr>
        <w:t>项</w:t>
      </w:r>
      <w:proofErr w:type="gramStart"/>
      <w:r w:rsidRPr="00374F75">
        <w:rPr>
          <w:rFonts w:asciiTheme="minorEastAsia" w:hAnsiTheme="minorEastAsia" w:hint="eastAsia"/>
          <w:color w:val="000000" w:themeColor="text1"/>
          <w:szCs w:val="21"/>
        </w:rPr>
        <w:t>并结项</w:t>
      </w:r>
      <w:r w:rsidR="001A5787" w:rsidRPr="00374F75">
        <w:rPr>
          <w:rFonts w:asciiTheme="minorEastAsia" w:hAnsiTheme="minorEastAsia" w:hint="eastAsia"/>
          <w:color w:val="000000" w:themeColor="text1"/>
          <w:szCs w:val="21"/>
        </w:rPr>
        <w:t>优秀</w:t>
      </w:r>
      <w:proofErr w:type="gramEnd"/>
    </w:p>
    <w:p w:rsidR="00832148" w:rsidRDefault="00ED3B51" w:rsidP="00BB64FB">
      <w:pPr>
        <w:pStyle w:val="a4"/>
        <w:numPr>
          <w:ilvl w:val="0"/>
          <w:numId w:val="2"/>
        </w:numPr>
        <w:spacing w:line="440" w:lineRule="exact"/>
        <w:ind w:firstLineChars="0"/>
        <w:rPr>
          <w:rFonts w:asciiTheme="minorEastAsia" w:hAnsiTheme="minorEastAsia"/>
          <w:color w:val="000000" w:themeColor="text1"/>
          <w:szCs w:val="21"/>
        </w:rPr>
      </w:pPr>
      <w:r w:rsidRPr="00374F75">
        <w:rPr>
          <w:rFonts w:asciiTheme="minorEastAsia" w:hAnsiTheme="minorEastAsia" w:hint="eastAsia"/>
          <w:color w:val="000000" w:themeColor="text1"/>
          <w:szCs w:val="21"/>
        </w:rPr>
        <w:t>学校数字化课程资源认证为A类的课程负责人</w:t>
      </w:r>
    </w:p>
    <w:p w:rsidR="008A6F8D" w:rsidRPr="008A6F8D" w:rsidRDefault="006D6062" w:rsidP="008A6F8D">
      <w:pPr>
        <w:pStyle w:val="a4"/>
        <w:numPr>
          <w:ilvl w:val="0"/>
          <w:numId w:val="2"/>
        </w:numPr>
        <w:spacing w:line="440" w:lineRule="exact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获得校级教学成果奖特</w:t>
      </w:r>
      <w:r w:rsidR="008A6F8D">
        <w:rPr>
          <w:rFonts w:asciiTheme="minorEastAsia" w:hAnsiTheme="minorEastAsia" w:hint="eastAsia"/>
          <w:szCs w:val="21"/>
        </w:rPr>
        <w:t>等奖（第一完成人</w:t>
      </w:r>
      <w:r w:rsidR="008A6F8D" w:rsidRPr="00374F75">
        <w:rPr>
          <w:rFonts w:asciiTheme="minorEastAsia" w:hAnsiTheme="minorEastAsia" w:hint="eastAsia"/>
          <w:szCs w:val="21"/>
        </w:rPr>
        <w:t>）</w:t>
      </w:r>
    </w:p>
    <w:p w:rsidR="006F7590" w:rsidRPr="009D060F" w:rsidRDefault="00202476" w:rsidP="00BB64FB">
      <w:pPr>
        <w:pStyle w:val="a4"/>
        <w:numPr>
          <w:ilvl w:val="0"/>
          <w:numId w:val="2"/>
        </w:numPr>
        <w:spacing w:line="440" w:lineRule="exact"/>
        <w:ind w:firstLineChars="0"/>
        <w:rPr>
          <w:rFonts w:asciiTheme="minorEastAsia" w:hAnsiTheme="minorEastAsia"/>
          <w:szCs w:val="21"/>
        </w:rPr>
      </w:pPr>
      <w:r w:rsidRPr="009D060F">
        <w:rPr>
          <w:rFonts w:asciiTheme="minorEastAsia" w:hAnsiTheme="minorEastAsia" w:hint="eastAsia"/>
          <w:szCs w:val="21"/>
        </w:rPr>
        <w:t>获得校级教学成果奖一等奖（</w:t>
      </w:r>
      <w:r w:rsidR="008860FF" w:rsidRPr="009D060F">
        <w:rPr>
          <w:rFonts w:asciiTheme="minorEastAsia" w:hAnsiTheme="minorEastAsia" w:hint="eastAsia"/>
          <w:szCs w:val="21"/>
        </w:rPr>
        <w:t>第一完成人</w:t>
      </w:r>
      <w:r w:rsidR="00ED3B51" w:rsidRPr="009D060F">
        <w:rPr>
          <w:rFonts w:asciiTheme="minorEastAsia" w:hAnsiTheme="minorEastAsia" w:hint="eastAsia"/>
          <w:szCs w:val="21"/>
        </w:rPr>
        <w:t>）</w:t>
      </w:r>
      <w:r w:rsidR="009D060F" w:rsidRPr="009D060F">
        <w:rPr>
          <w:rFonts w:asciiTheme="minorEastAsia" w:hAnsiTheme="minorEastAsia" w:hint="eastAsia"/>
          <w:szCs w:val="21"/>
        </w:rPr>
        <w:t>，同时</w:t>
      </w:r>
      <w:r w:rsidR="008860FF" w:rsidRPr="009D060F">
        <w:rPr>
          <w:rFonts w:asciiTheme="minorEastAsia" w:hAnsiTheme="minorEastAsia" w:hint="eastAsia"/>
          <w:szCs w:val="21"/>
        </w:rPr>
        <w:t>指导的本科生学士学位论文获得</w:t>
      </w:r>
      <w:r w:rsidR="005C53DF" w:rsidRPr="009D060F">
        <w:rPr>
          <w:rFonts w:asciiTheme="minorEastAsia" w:hAnsiTheme="minorEastAsia" w:hint="eastAsia"/>
          <w:szCs w:val="21"/>
        </w:rPr>
        <w:t>湖北省优秀学士学位论</w:t>
      </w:r>
      <w:r w:rsidR="005C53DF" w:rsidRPr="009D060F">
        <w:rPr>
          <w:rFonts w:asciiTheme="minorEastAsia" w:hAnsiTheme="minorEastAsia" w:hint="eastAsia"/>
          <w:color w:val="000000" w:themeColor="text1"/>
          <w:szCs w:val="21"/>
        </w:rPr>
        <w:t>文</w:t>
      </w:r>
      <w:r w:rsidR="009D060F">
        <w:rPr>
          <w:rFonts w:asciiTheme="minorEastAsia" w:hAnsiTheme="minorEastAsia" w:hint="eastAsia"/>
          <w:color w:val="000000" w:themeColor="text1"/>
          <w:szCs w:val="21"/>
        </w:rPr>
        <w:t>5</w:t>
      </w:r>
      <w:r w:rsidR="00F73977" w:rsidRPr="009D060F">
        <w:rPr>
          <w:rFonts w:asciiTheme="minorEastAsia" w:hAnsiTheme="minorEastAsia" w:hint="eastAsia"/>
          <w:color w:val="000000" w:themeColor="text1"/>
          <w:szCs w:val="21"/>
        </w:rPr>
        <w:t>篇</w:t>
      </w:r>
    </w:p>
    <w:p w:rsidR="004D0FE8" w:rsidRPr="002D30AD" w:rsidRDefault="00137304" w:rsidP="00BB64FB">
      <w:pPr>
        <w:spacing w:line="440" w:lineRule="exact"/>
        <w:rPr>
          <w:rFonts w:ascii="微软雅黑" w:eastAsia="微软雅黑" w:hAnsi="微软雅黑"/>
          <w:b/>
          <w:sz w:val="18"/>
        </w:rPr>
      </w:pPr>
      <w:r w:rsidRPr="00C225CD">
        <w:rPr>
          <w:rFonts w:ascii="微软雅黑" w:eastAsia="微软雅黑" w:hAnsi="微软雅黑" w:hint="eastAsia"/>
          <w:b/>
          <w:sz w:val="18"/>
        </w:rPr>
        <w:t>注：相关论文及奖励排名要求参见华师行字【2016】192号文件，其</w:t>
      </w:r>
      <w:r w:rsidR="009F1904">
        <w:rPr>
          <w:rFonts w:ascii="微软雅黑" w:eastAsia="微软雅黑" w:hAnsi="微软雅黑" w:hint="eastAsia"/>
          <w:b/>
          <w:sz w:val="18"/>
        </w:rPr>
        <w:t>它</w:t>
      </w:r>
      <w:r w:rsidR="00C750E8">
        <w:rPr>
          <w:rFonts w:ascii="微软雅黑" w:eastAsia="微软雅黑" w:hAnsi="微软雅黑" w:hint="eastAsia"/>
          <w:b/>
          <w:sz w:val="18"/>
        </w:rPr>
        <w:t>奖励</w:t>
      </w:r>
      <w:r w:rsidR="00EE5713">
        <w:rPr>
          <w:rFonts w:ascii="微软雅黑" w:eastAsia="微软雅黑" w:hAnsi="微软雅黑" w:hint="eastAsia"/>
          <w:b/>
          <w:sz w:val="18"/>
        </w:rPr>
        <w:t>解释权归</w:t>
      </w:r>
      <w:r w:rsidRPr="00C225CD">
        <w:rPr>
          <w:rFonts w:ascii="微软雅黑" w:eastAsia="微软雅黑" w:hAnsi="微软雅黑" w:hint="eastAsia"/>
          <w:b/>
          <w:sz w:val="18"/>
        </w:rPr>
        <w:t>教务处</w:t>
      </w:r>
      <w:r w:rsidR="00BF3574">
        <w:rPr>
          <w:rFonts w:ascii="微软雅黑" w:eastAsia="微软雅黑" w:hAnsi="微软雅黑" w:hint="eastAsia"/>
          <w:b/>
          <w:sz w:val="18"/>
        </w:rPr>
        <w:t>；第6、7、10</w:t>
      </w:r>
      <w:proofErr w:type="gramStart"/>
      <w:r w:rsidR="00BF3574">
        <w:rPr>
          <w:rFonts w:ascii="微软雅黑" w:eastAsia="微软雅黑" w:hAnsi="微软雅黑" w:hint="eastAsia"/>
          <w:b/>
          <w:sz w:val="18"/>
        </w:rPr>
        <w:t>三</w:t>
      </w:r>
      <w:proofErr w:type="gramEnd"/>
      <w:r w:rsidR="00BF3574">
        <w:rPr>
          <w:rFonts w:ascii="微软雅黑" w:eastAsia="微软雅黑" w:hAnsi="微软雅黑" w:hint="eastAsia"/>
          <w:b/>
          <w:sz w:val="18"/>
        </w:rPr>
        <w:t>项中如果是同一门课程，则不重复计算，仅算作1项。</w:t>
      </w:r>
    </w:p>
    <w:sectPr w:rsidR="004D0FE8" w:rsidRPr="002D30AD" w:rsidSect="003A49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69" w:rsidRDefault="004B2969" w:rsidP="00253A01">
      <w:r>
        <w:separator/>
      </w:r>
    </w:p>
  </w:endnote>
  <w:endnote w:type="continuationSeparator" w:id="0">
    <w:p w:rsidR="004B2969" w:rsidRDefault="004B2969" w:rsidP="0025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69" w:rsidRDefault="004B2969" w:rsidP="00253A01">
      <w:r>
        <w:separator/>
      </w:r>
    </w:p>
  </w:footnote>
  <w:footnote w:type="continuationSeparator" w:id="0">
    <w:p w:rsidR="004B2969" w:rsidRDefault="004B2969" w:rsidP="00253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F6E"/>
    <w:multiLevelType w:val="hybridMultilevel"/>
    <w:tmpl w:val="64C0BA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E7D78C7"/>
    <w:multiLevelType w:val="hybridMultilevel"/>
    <w:tmpl w:val="7EB67CBC"/>
    <w:lvl w:ilvl="0" w:tplc="CD82A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E1B1C66"/>
    <w:multiLevelType w:val="hybridMultilevel"/>
    <w:tmpl w:val="DFCAF580"/>
    <w:lvl w:ilvl="0" w:tplc="CD82A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CA3948"/>
    <w:multiLevelType w:val="hybridMultilevel"/>
    <w:tmpl w:val="20DE3E80"/>
    <w:lvl w:ilvl="0" w:tplc="CD82A1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76B0"/>
    <w:rsid w:val="00031185"/>
    <w:rsid w:val="00034ADE"/>
    <w:rsid w:val="00075C85"/>
    <w:rsid w:val="000806B8"/>
    <w:rsid w:val="000C33AC"/>
    <w:rsid w:val="000D4199"/>
    <w:rsid w:val="000F11DC"/>
    <w:rsid w:val="000F6B11"/>
    <w:rsid w:val="00117A81"/>
    <w:rsid w:val="0012682D"/>
    <w:rsid w:val="00133D3F"/>
    <w:rsid w:val="00137304"/>
    <w:rsid w:val="00150496"/>
    <w:rsid w:val="0016558B"/>
    <w:rsid w:val="001A5787"/>
    <w:rsid w:val="001C4306"/>
    <w:rsid w:val="00200EBD"/>
    <w:rsid w:val="00202476"/>
    <w:rsid w:val="00203C90"/>
    <w:rsid w:val="002120D6"/>
    <w:rsid w:val="00214B2F"/>
    <w:rsid w:val="00231826"/>
    <w:rsid w:val="00253A01"/>
    <w:rsid w:val="00256BDA"/>
    <w:rsid w:val="002750F4"/>
    <w:rsid w:val="002D30AD"/>
    <w:rsid w:val="002E0495"/>
    <w:rsid w:val="002F190E"/>
    <w:rsid w:val="002F2129"/>
    <w:rsid w:val="002F7A40"/>
    <w:rsid w:val="00352168"/>
    <w:rsid w:val="003629D8"/>
    <w:rsid w:val="00374F75"/>
    <w:rsid w:val="003A4913"/>
    <w:rsid w:val="003A7B93"/>
    <w:rsid w:val="003D6B38"/>
    <w:rsid w:val="003F237E"/>
    <w:rsid w:val="00436958"/>
    <w:rsid w:val="004A3998"/>
    <w:rsid w:val="004B2969"/>
    <w:rsid w:val="004D0FE8"/>
    <w:rsid w:val="005062AA"/>
    <w:rsid w:val="00514FB5"/>
    <w:rsid w:val="00521E3B"/>
    <w:rsid w:val="00552050"/>
    <w:rsid w:val="005536F1"/>
    <w:rsid w:val="005C53DF"/>
    <w:rsid w:val="005D4165"/>
    <w:rsid w:val="005F5615"/>
    <w:rsid w:val="005F66A6"/>
    <w:rsid w:val="00620CAB"/>
    <w:rsid w:val="00680F43"/>
    <w:rsid w:val="006976B0"/>
    <w:rsid w:val="006A32C5"/>
    <w:rsid w:val="006B55B3"/>
    <w:rsid w:val="006C7325"/>
    <w:rsid w:val="006D6062"/>
    <w:rsid w:val="006F7590"/>
    <w:rsid w:val="00720889"/>
    <w:rsid w:val="00732E1C"/>
    <w:rsid w:val="00782484"/>
    <w:rsid w:val="00794030"/>
    <w:rsid w:val="007C3474"/>
    <w:rsid w:val="007D60C6"/>
    <w:rsid w:val="007F0D0E"/>
    <w:rsid w:val="00826422"/>
    <w:rsid w:val="008265A1"/>
    <w:rsid w:val="00832148"/>
    <w:rsid w:val="0085123E"/>
    <w:rsid w:val="00863775"/>
    <w:rsid w:val="008860FF"/>
    <w:rsid w:val="00886A81"/>
    <w:rsid w:val="008A6F8D"/>
    <w:rsid w:val="008A7B6F"/>
    <w:rsid w:val="008E350D"/>
    <w:rsid w:val="008F4E86"/>
    <w:rsid w:val="00936046"/>
    <w:rsid w:val="009847BC"/>
    <w:rsid w:val="009A0FC8"/>
    <w:rsid w:val="009C5F9F"/>
    <w:rsid w:val="009D060F"/>
    <w:rsid w:val="009E0CC7"/>
    <w:rsid w:val="009F1904"/>
    <w:rsid w:val="009F709F"/>
    <w:rsid w:val="00A10AE2"/>
    <w:rsid w:val="00A13765"/>
    <w:rsid w:val="00A3687D"/>
    <w:rsid w:val="00A41133"/>
    <w:rsid w:val="00A62790"/>
    <w:rsid w:val="00A70587"/>
    <w:rsid w:val="00A764C7"/>
    <w:rsid w:val="00AA1D7F"/>
    <w:rsid w:val="00AB4D00"/>
    <w:rsid w:val="00AC05D8"/>
    <w:rsid w:val="00AC0E98"/>
    <w:rsid w:val="00AF713F"/>
    <w:rsid w:val="00B0382D"/>
    <w:rsid w:val="00B13A58"/>
    <w:rsid w:val="00B2168C"/>
    <w:rsid w:val="00B328EB"/>
    <w:rsid w:val="00B52B72"/>
    <w:rsid w:val="00B55F5D"/>
    <w:rsid w:val="00BB64FB"/>
    <w:rsid w:val="00BB7E79"/>
    <w:rsid w:val="00BF0663"/>
    <w:rsid w:val="00BF3574"/>
    <w:rsid w:val="00C0293F"/>
    <w:rsid w:val="00C069B8"/>
    <w:rsid w:val="00C16B50"/>
    <w:rsid w:val="00C215E0"/>
    <w:rsid w:val="00C21CAC"/>
    <w:rsid w:val="00C225CD"/>
    <w:rsid w:val="00C25331"/>
    <w:rsid w:val="00C430A2"/>
    <w:rsid w:val="00C62176"/>
    <w:rsid w:val="00C6395C"/>
    <w:rsid w:val="00C65E7B"/>
    <w:rsid w:val="00C72DB9"/>
    <w:rsid w:val="00C750E8"/>
    <w:rsid w:val="00C77337"/>
    <w:rsid w:val="00C94DD5"/>
    <w:rsid w:val="00CB5DF2"/>
    <w:rsid w:val="00CB7DF6"/>
    <w:rsid w:val="00CC2B92"/>
    <w:rsid w:val="00CF2D9A"/>
    <w:rsid w:val="00CF4AFA"/>
    <w:rsid w:val="00CF50F8"/>
    <w:rsid w:val="00CF6394"/>
    <w:rsid w:val="00D00D98"/>
    <w:rsid w:val="00D12E93"/>
    <w:rsid w:val="00D309AD"/>
    <w:rsid w:val="00D32C38"/>
    <w:rsid w:val="00D37555"/>
    <w:rsid w:val="00D82E58"/>
    <w:rsid w:val="00DA6016"/>
    <w:rsid w:val="00DC0217"/>
    <w:rsid w:val="00DF4D4F"/>
    <w:rsid w:val="00E31364"/>
    <w:rsid w:val="00E415DC"/>
    <w:rsid w:val="00E46BC6"/>
    <w:rsid w:val="00EB0904"/>
    <w:rsid w:val="00ED3B51"/>
    <w:rsid w:val="00EE26A2"/>
    <w:rsid w:val="00EE5713"/>
    <w:rsid w:val="00EF0F96"/>
    <w:rsid w:val="00EF44BC"/>
    <w:rsid w:val="00F61387"/>
    <w:rsid w:val="00F66FBD"/>
    <w:rsid w:val="00F73977"/>
    <w:rsid w:val="00FB22E2"/>
    <w:rsid w:val="00FD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9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50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50F8"/>
    <w:rPr>
      <w:sz w:val="18"/>
      <w:szCs w:val="18"/>
    </w:rPr>
  </w:style>
  <w:style w:type="paragraph" w:styleId="a4">
    <w:name w:val="List Paragraph"/>
    <w:basedOn w:val="a"/>
    <w:uiPriority w:val="34"/>
    <w:qFormat/>
    <w:rsid w:val="005C53DF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253A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53A0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253A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253A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50F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F50F8"/>
    <w:rPr>
      <w:sz w:val="18"/>
      <w:szCs w:val="18"/>
    </w:rPr>
  </w:style>
  <w:style w:type="paragraph" w:styleId="a4">
    <w:name w:val="List Paragraph"/>
    <w:basedOn w:val="a"/>
    <w:uiPriority w:val="34"/>
    <w:qFormat/>
    <w:rsid w:val="005C53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52E0C-A48A-4283-A5E0-CBA267CC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2017-05-27T07:45:00Z</cp:lastPrinted>
  <dcterms:created xsi:type="dcterms:W3CDTF">2017-05-15T06:48:00Z</dcterms:created>
  <dcterms:modified xsi:type="dcterms:W3CDTF">2017-05-27T08:06:00Z</dcterms:modified>
</cp:coreProperties>
</file>