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12" w:rsidRPr="00483CF8" w:rsidRDefault="00636E12" w:rsidP="00636E12">
      <w:pPr>
        <w:rPr>
          <w:rFonts w:ascii="黑体" w:eastAsia="黑体" w:hAnsi="宋体" w:hint="eastAsia"/>
        </w:rPr>
      </w:pPr>
      <w:r w:rsidRPr="00483CF8">
        <w:rPr>
          <w:rFonts w:ascii="黑体" w:eastAsia="黑体" w:hAnsi="宋体" w:hint="eastAsia"/>
        </w:rPr>
        <w:t>附件1</w:t>
      </w:r>
    </w:p>
    <w:p w:rsidR="00636E12" w:rsidRPr="00483CF8" w:rsidRDefault="00636E12" w:rsidP="00636E12">
      <w:pPr>
        <w:jc w:val="center"/>
        <w:rPr>
          <w:rFonts w:ascii="黑体" w:eastAsia="黑体" w:hAnsi="宋体" w:hint="eastAsia"/>
        </w:rPr>
      </w:pPr>
      <w:r w:rsidRPr="00483CF8">
        <w:rPr>
          <w:rFonts w:ascii="黑体" w:eastAsia="黑体" w:hAnsi="宋体" w:hint="eastAsia"/>
        </w:rPr>
        <w:t>华中师范大学2016年各类人才招聘基本要求</w:t>
      </w:r>
    </w:p>
    <w:tbl>
      <w:tblPr>
        <w:tblW w:w="5000" w:type="pct"/>
        <w:jc w:val="center"/>
        <w:tblLook w:val="0000" w:firstRow="0" w:lastRow="0" w:firstColumn="0" w:lastColumn="0" w:noHBand="0" w:noVBand="0"/>
      </w:tblPr>
      <w:tblGrid>
        <w:gridCol w:w="650"/>
        <w:gridCol w:w="1599"/>
        <w:gridCol w:w="2089"/>
        <w:gridCol w:w="4451"/>
        <w:gridCol w:w="2505"/>
        <w:gridCol w:w="1116"/>
        <w:gridCol w:w="699"/>
        <w:gridCol w:w="839"/>
      </w:tblGrid>
      <w:tr w:rsidR="00636E12" w:rsidRPr="00483CF8" w:rsidTr="00B954DA">
        <w:trPr>
          <w:trHeight w:val="301"/>
          <w:jc w:val="center"/>
        </w:trPr>
        <w:tc>
          <w:tcPr>
            <w:tcW w:w="2285" w:type="dxa"/>
            <w:gridSpan w:val="2"/>
            <w:tcBorders>
              <w:top w:val="single" w:sz="4" w:space="0" w:color="auto"/>
              <w:left w:val="single" w:sz="4" w:space="0" w:color="auto"/>
              <w:bottom w:val="single" w:sz="4" w:space="0" w:color="auto"/>
              <w:right w:val="single" w:sz="4" w:space="0" w:color="auto"/>
            </w:tcBorders>
            <w:noWrap/>
            <w:vAlign w:val="center"/>
          </w:tcPr>
          <w:p w:rsidR="00636E12" w:rsidRPr="00483CF8" w:rsidRDefault="00636E12" w:rsidP="00B954DA">
            <w:pPr>
              <w:widowControl/>
              <w:snapToGrid w:val="0"/>
              <w:ind w:rightChars="-50" w:right="-160"/>
              <w:jc w:val="center"/>
              <w:rPr>
                <w:rFonts w:ascii="宋体" w:eastAsia="宋体" w:hAnsi="宋体" w:cs="宋体"/>
                <w:b/>
                <w:bCs/>
                <w:kern w:val="0"/>
                <w:sz w:val="21"/>
                <w:szCs w:val="21"/>
              </w:rPr>
            </w:pPr>
            <w:r w:rsidRPr="00483CF8">
              <w:rPr>
                <w:rFonts w:ascii="宋体" w:eastAsia="宋体" w:hAnsi="宋体" w:cs="宋体" w:hint="eastAsia"/>
                <w:b/>
                <w:bCs/>
                <w:kern w:val="0"/>
                <w:sz w:val="21"/>
                <w:szCs w:val="21"/>
              </w:rPr>
              <w:t>岗位类别/项目</w:t>
            </w:r>
          </w:p>
        </w:tc>
        <w:tc>
          <w:tcPr>
            <w:tcW w:w="2126" w:type="dxa"/>
            <w:tcBorders>
              <w:top w:val="single" w:sz="4" w:space="0" w:color="auto"/>
              <w:left w:val="nil"/>
              <w:bottom w:val="single" w:sz="4" w:space="0" w:color="auto"/>
              <w:right w:val="single" w:sz="4" w:space="0" w:color="auto"/>
            </w:tcBorders>
            <w:noWrap/>
            <w:vAlign w:val="center"/>
          </w:tcPr>
          <w:p w:rsidR="00636E12" w:rsidRPr="00483CF8" w:rsidRDefault="00636E12" w:rsidP="00B954DA">
            <w:pPr>
              <w:widowControl/>
              <w:snapToGrid w:val="0"/>
              <w:ind w:leftChars="-50" w:left="-160" w:rightChars="-50" w:right="-160"/>
              <w:jc w:val="center"/>
              <w:rPr>
                <w:rFonts w:ascii="宋体" w:eastAsia="宋体" w:hAnsi="宋体" w:cs="宋体"/>
                <w:b/>
                <w:bCs/>
                <w:kern w:val="0"/>
                <w:sz w:val="21"/>
                <w:szCs w:val="21"/>
              </w:rPr>
            </w:pPr>
            <w:r w:rsidRPr="00483CF8">
              <w:rPr>
                <w:rFonts w:ascii="宋体" w:eastAsia="宋体" w:hAnsi="宋体" w:cs="宋体" w:hint="eastAsia"/>
                <w:b/>
                <w:bCs/>
                <w:kern w:val="0"/>
                <w:sz w:val="21"/>
                <w:szCs w:val="21"/>
              </w:rPr>
              <w:t>学历条件</w:t>
            </w:r>
          </w:p>
        </w:tc>
        <w:tc>
          <w:tcPr>
            <w:tcW w:w="4536" w:type="dxa"/>
            <w:tcBorders>
              <w:top w:val="single" w:sz="4" w:space="0" w:color="auto"/>
              <w:left w:val="nil"/>
              <w:bottom w:val="single" w:sz="4" w:space="0" w:color="auto"/>
              <w:right w:val="single" w:sz="4" w:space="0" w:color="auto"/>
            </w:tcBorders>
            <w:noWrap/>
            <w:vAlign w:val="center"/>
          </w:tcPr>
          <w:p w:rsidR="00636E12" w:rsidRPr="00483CF8" w:rsidRDefault="00636E12" w:rsidP="00B954DA">
            <w:pPr>
              <w:widowControl/>
              <w:snapToGrid w:val="0"/>
              <w:jc w:val="center"/>
              <w:rPr>
                <w:rFonts w:ascii="宋体" w:eastAsia="宋体" w:hAnsi="宋体" w:cs="宋体"/>
                <w:b/>
                <w:bCs/>
                <w:kern w:val="0"/>
                <w:sz w:val="21"/>
                <w:szCs w:val="21"/>
              </w:rPr>
            </w:pPr>
            <w:r w:rsidRPr="00483CF8">
              <w:rPr>
                <w:rFonts w:ascii="宋体" w:eastAsia="宋体" w:hAnsi="宋体" w:cs="宋体" w:hint="eastAsia"/>
                <w:b/>
                <w:bCs/>
                <w:kern w:val="0"/>
                <w:sz w:val="21"/>
                <w:szCs w:val="21"/>
              </w:rPr>
              <w:t>科研业绩及获奖等</w:t>
            </w:r>
          </w:p>
        </w:tc>
        <w:tc>
          <w:tcPr>
            <w:tcW w:w="2551" w:type="dxa"/>
            <w:tcBorders>
              <w:top w:val="single" w:sz="4" w:space="0" w:color="auto"/>
              <w:left w:val="nil"/>
              <w:bottom w:val="single" w:sz="4" w:space="0" w:color="auto"/>
              <w:right w:val="single" w:sz="4" w:space="0" w:color="auto"/>
            </w:tcBorders>
            <w:noWrap/>
            <w:vAlign w:val="center"/>
          </w:tcPr>
          <w:p w:rsidR="00636E12" w:rsidRPr="00483CF8" w:rsidRDefault="00636E12" w:rsidP="00B954DA">
            <w:pPr>
              <w:widowControl/>
              <w:snapToGrid w:val="0"/>
              <w:jc w:val="center"/>
              <w:rPr>
                <w:rFonts w:ascii="宋体" w:eastAsia="宋体" w:hAnsi="宋体" w:cs="宋体"/>
                <w:b/>
                <w:bCs/>
                <w:kern w:val="0"/>
                <w:sz w:val="21"/>
                <w:szCs w:val="21"/>
              </w:rPr>
            </w:pPr>
            <w:r w:rsidRPr="00483CF8">
              <w:rPr>
                <w:rFonts w:ascii="宋体" w:eastAsia="宋体" w:hAnsi="宋体" w:cs="宋体" w:hint="eastAsia"/>
                <w:b/>
                <w:bCs/>
                <w:kern w:val="0"/>
                <w:sz w:val="21"/>
                <w:szCs w:val="21"/>
              </w:rPr>
              <w:t>年龄要求</w:t>
            </w:r>
          </w:p>
        </w:tc>
        <w:tc>
          <w:tcPr>
            <w:tcW w:w="1134" w:type="dxa"/>
            <w:tcBorders>
              <w:top w:val="single" w:sz="4" w:space="0" w:color="auto"/>
              <w:left w:val="nil"/>
              <w:bottom w:val="single" w:sz="4" w:space="0" w:color="auto"/>
              <w:right w:val="single" w:sz="4" w:space="0" w:color="auto"/>
            </w:tcBorders>
            <w:noWrap/>
            <w:vAlign w:val="center"/>
          </w:tcPr>
          <w:p w:rsidR="00636E12" w:rsidRPr="00483CF8" w:rsidRDefault="00636E12" w:rsidP="00B954DA">
            <w:pPr>
              <w:widowControl/>
              <w:snapToGrid w:val="0"/>
              <w:ind w:leftChars="-50" w:left="-160" w:rightChars="-50" w:right="-160"/>
              <w:jc w:val="center"/>
              <w:rPr>
                <w:rFonts w:ascii="宋体" w:eastAsia="宋体" w:hAnsi="宋体" w:cs="宋体"/>
                <w:b/>
                <w:bCs/>
                <w:kern w:val="0"/>
                <w:sz w:val="21"/>
                <w:szCs w:val="21"/>
              </w:rPr>
            </w:pPr>
            <w:r w:rsidRPr="00483CF8">
              <w:rPr>
                <w:rFonts w:ascii="宋体" w:eastAsia="宋体" w:hAnsi="宋体" w:cs="宋体" w:hint="eastAsia"/>
                <w:b/>
                <w:bCs/>
                <w:kern w:val="0"/>
                <w:sz w:val="21"/>
                <w:szCs w:val="21"/>
              </w:rPr>
              <w:t>外语</w:t>
            </w:r>
          </w:p>
          <w:p w:rsidR="00636E12" w:rsidRPr="00483CF8" w:rsidRDefault="00636E12" w:rsidP="00B954DA">
            <w:pPr>
              <w:widowControl/>
              <w:snapToGrid w:val="0"/>
              <w:ind w:leftChars="-50" w:left="-160" w:rightChars="-50" w:right="-160"/>
              <w:jc w:val="center"/>
              <w:rPr>
                <w:rFonts w:ascii="宋体" w:eastAsia="宋体" w:hAnsi="宋体" w:cs="宋体"/>
                <w:b/>
                <w:bCs/>
                <w:kern w:val="0"/>
                <w:sz w:val="21"/>
                <w:szCs w:val="21"/>
              </w:rPr>
            </w:pPr>
            <w:r w:rsidRPr="00483CF8">
              <w:rPr>
                <w:rFonts w:ascii="宋体" w:eastAsia="宋体" w:hAnsi="宋体" w:cs="宋体" w:hint="eastAsia"/>
                <w:b/>
                <w:bCs/>
                <w:kern w:val="0"/>
                <w:sz w:val="21"/>
                <w:szCs w:val="21"/>
              </w:rPr>
              <w:t>水平</w:t>
            </w:r>
          </w:p>
        </w:tc>
        <w:tc>
          <w:tcPr>
            <w:tcW w:w="709" w:type="dxa"/>
            <w:tcBorders>
              <w:top w:val="single" w:sz="4" w:space="0" w:color="auto"/>
              <w:left w:val="nil"/>
              <w:bottom w:val="single" w:sz="4" w:space="0" w:color="auto"/>
              <w:right w:val="single" w:sz="4" w:space="0" w:color="auto"/>
            </w:tcBorders>
            <w:noWrap/>
            <w:vAlign w:val="center"/>
          </w:tcPr>
          <w:p w:rsidR="00636E12" w:rsidRPr="00483CF8" w:rsidRDefault="00636E12" w:rsidP="00B954DA">
            <w:pPr>
              <w:widowControl/>
              <w:snapToGrid w:val="0"/>
              <w:ind w:leftChars="-50" w:left="-160" w:rightChars="-50" w:right="-160"/>
              <w:jc w:val="center"/>
              <w:rPr>
                <w:rFonts w:ascii="宋体" w:eastAsia="宋体" w:hAnsi="宋体" w:cs="宋体"/>
                <w:b/>
                <w:bCs/>
                <w:kern w:val="0"/>
                <w:sz w:val="21"/>
                <w:szCs w:val="21"/>
              </w:rPr>
            </w:pPr>
            <w:r w:rsidRPr="00483CF8">
              <w:rPr>
                <w:rFonts w:ascii="宋体" w:eastAsia="宋体" w:hAnsi="宋体" w:cs="宋体" w:hint="eastAsia"/>
                <w:b/>
                <w:bCs/>
                <w:kern w:val="0"/>
                <w:sz w:val="21"/>
                <w:szCs w:val="21"/>
              </w:rPr>
              <w:t>聘用</w:t>
            </w:r>
          </w:p>
          <w:p w:rsidR="00636E12" w:rsidRPr="00483CF8" w:rsidRDefault="00636E12" w:rsidP="00B954DA">
            <w:pPr>
              <w:widowControl/>
              <w:snapToGrid w:val="0"/>
              <w:ind w:leftChars="-50" w:left="-160" w:rightChars="-50" w:right="-160"/>
              <w:jc w:val="center"/>
              <w:rPr>
                <w:rFonts w:ascii="宋体" w:eastAsia="宋体" w:hAnsi="宋体" w:cs="宋体"/>
                <w:b/>
                <w:bCs/>
                <w:kern w:val="0"/>
                <w:sz w:val="21"/>
                <w:szCs w:val="21"/>
              </w:rPr>
            </w:pPr>
            <w:r w:rsidRPr="00483CF8">
              <w:rPr>
                <w:rFonts w:ascii="宋体" w:eastAsia="宋体" w:hAnsi="宋体" w:cs="宋体" w:hint="eastAsia"/>
                <w:b/>
                <w:bCs/>
                <w:kern w:val="0"/>
                <w:sz w:val="21"/>
                <w:szCs w:val="21"/>
              </w:rPr>
              <w:t>形式</w:t>
            </w:r>
          </w:p>
        </w:tc>
        <w:tc>
          <w:tcPr>
            <w:tcW w:w="851" w:type="dxa"/>
            <w:tcBorders>
              <w:top w:val="single" w:sz="4" w:space="0" w:color="auto"/>
              <w:left w:val="nil"/>
              <w:bottom w:val="single" w:sz="4" w:space="0" w:color="auto"/>
              <w:right w:val="single" w:sz="4" w:space="0" w:color="auto"/>
            </w:tcBorders>
            <w:noWrap/>
            <w:vAlign w:val="center"/>
          </w:tcPr>
          <w:p w:rsidR="00636E12" w:rsidRPr="00483CF8" w:rsidRDefault="00636E12" w:rsidP="00B954DA">
            <w:pPr>
              <w:widowControl/>
              <w:snapToGrid w:val="0"/>
              <w:ind w:leftChars="-50" w:left="-160" w:rightChars="-50" w:right="-160"/>
              <w:jc w:val="center"/>
              <w:rPr>
                <w:rFonts w:ascii="宋体" w:eastAsia="宋体" w:hAnsi="宋体" w:cs="宋体"/>
                <w:b/>
                <w:bCs/>
                <w:kern w:val="0"/>
                <w:sz w:val="21"/>
                <w:szCs w:val="21"/>
              </w:rPr>
            </w:pPr>
            <w:r w:rsidRPr="00483CF8">
              <w:rPr>
                <w:rFonts w:ascii="宋体" w:eastAsia="宋体" w:hAnsi="宋体" w:cs="宋体" w:hint="eastAsia"/>
                <w:b/>
                <w:bCs/>
                <w:kern w:val="0"/>
                <w:sz w:val="21"/>
                <w:szCs w:val="21"/>
              </w:rPr>
              <w:t>首聘期</w:t>
            </w:r>
          </w:p>
        </w:tc>
      </w:tr>
      <w:tr w:rsidR="00636E12" w:rsidRPr="00483CF8" w:rsidTr="00B954DA">
        <w:trPr>
          <w:trHeight w:val="1423"/>
          <w:jc w:val="center"/>
        </w:trPr>
        <w:tc>
          <w:tcPr>
            <w:tcW w:w="658" w:type="dxa"/>
            <w:vMerge w:val="restart"/>
            <w:tcBorders>
              <w:top w:val="nil"/>
              <w:left w:val="single" w:sz="4" w:space="0" w:color="auto"/>
              <w:bottom w:val="single" w:sz="4" w:space="0" w:color="auto"/>
              <w:right w:val="single" w:sz="4" w:space="0" w:color="auto"/>
            </w:tcBorders>
            <w:vAlign w:val="center"/>
          </w:tcPr>
          <w:p w:rsidR="00636E12" w:rsidRPr="00483CF8" w:rsidRDefault="00636E12" w:rsidP="00B954DA">
            <w:pPr>
              <w:snapToGrid w:val="0"/>
              <w:ind w:leftChars="-25" w:left="-80" w:rightChars="-25" w:right="-80"/>
              <w:jc w:val="center"/>
              <w:rPr>
                <w:rFonts w:ascii="宋体" w:eastAsia="宋体" w:hAnsi="宋体"/>
                <w:sz w:val="21"/>
                <w:szCs w:val="21"/>
              </w:rPr>
            </w:pPr>
            <w:r w:rsidRPr="00483CF8">
              <w:rPr>
                <w:rFonts w:ascii="宋体" w:eastAsia="宋体" w:hAnsi="宋体" w:hint="eastAsia"/>
                <w:sz w:val="21"/>
                <w:szCs w:val="21"/>
              </w:rPr>
              <w:t>教师</w:t>
            </w:r>
          </w:p>
        </w:tc>
        <w:tc>
          <w:tcPr>
            <w:tcW w:w="1627" w:type="dxa"/>
            <w:tcBorders>
              <w:top w:val="nil"/>
              <w:left w:val="nil"/>
              <w:bottom w:val="single" w:sz="4" w:space="0" w:color="auto"/>
              <w:right w:val="single" w:sz="4" w:space="0" w:color="auto"/>
            </w:tcBorders>
            <w:vAlign w:val="center"/>
          </w:tcPr>
          <w:p w:rsidR="00636E12" w:rsidRPr="00483CF8" w:rsidRDefault="00636E12" w:rsidP="00B954DA">
            <w:pPr>
              <w:snapToGrid w:val="0"/>
              <w:ind w:leftChars="-25" w:left="-80" w:rightChars="-25" w:right="-80"/>
              <w:jc w:val="center"/>
              <w:rPr>
                <w:rFonts w:ascii="宋体" w:eastAsia="宋体" w:hAnsi="宋体"/>
                <w:sz w:val="21"/>
                <w:szCs w:val="21"/>
              </w:rPr>
            </w:pPr>
            <w:r w:rsidRPr="00483CF8">
              <w:rPr>
                <w:rFonts w:ascii="宋体" w:eastAsia="宋体" w:hAnsi="宋体" w:hint="eastAsia"/>
                <w:sz w:val="21"/>
                <w:szCs w:val="21"/>
              </w:rPr>
              <w:t>高层次人才（副教授、副研究员及以上人员）</w:t>
            </w:r>
          </w:p>
        </w:tc>
        <w:tc>
          <w:tcPr>
            <w:tcW w:w="2126" w:type="dxa"/>
            <w:tcBorders>
              <w:top w:val="nil"/>
              <w:left w:val="nil"/>
              <w:bottom w:val="nil"/>
              <w:right w:val="single" w:sz="4" w:space="0" w:color="auto"/>
            </w:tcBorders>
            <w:vAlign w:val="center"/>
          </w:tcPr>
          <w:p w:rsidR="00636E12" w:rsidRPr="00483CF8" w:rsidRDefault="00636E12" w:rsidP="00B954DA">
            <w:pPr>
              <w:snapToGrid w:val="0"/>
              <w:ind w:leftChars="-25" w:left="-80" w:rightChars="-25" w:right="-80"/>
              <w:jc w:val="center"/>
              <w:rPr>
                <w:rFonts w:ascii="宋体" w:eastAsia="宋体" w:hAnsi="宋体"/>
                <w:sz w:val="21"/>
                <w:szCs w:val="21"/>
              </w:rPr>
            </w:pPr>
            <w:r w:rsidRPr="00483CF8">
              <w:rPr>
                <w:rFonts w:ascii="宋体" w:eastAsia="宋体" w:hAnsi="宋体" w:hint="eastAsia"/>
                <w:sz w:val="21"/>
                <w:szCs w:val="21"/>
              </w:rPr>
              <w:t>一般应具有海外及国内不低于我校办学层次的院校和科研院所博士学位。</w:t>
            </w:r>
          </w:p>
        </w:tc>
        <w:tc>
          <w:tcPr>
            <w:tcW w:w="4536" w:type="dxa"/>
            <w:tcBorders>
              <w:top w:val="nil"/>
              <w:left w:val="nil"/>
              <w:bottom w:val="nil"/>
              <w:right w:val="single" w:sz="4" w:space="0" w:color="auto"/>
            </w:tcBorders>
            <w:vAlign w:val="center"/>
          </w:tcPr>
          <w:p w:rsidR="00636E12" w:rsidRPr="00483CF8" w:rsidRDefault="00636E12" w:rsidP="00B954DA">
            <w:pPr>
              <w:snapToGrid w:val="0"/>
              <w:ind w:leftChars="-25" w:left="-80" w:rightChars="-25" w:right="-80"/>
              <w:rPr>
                <w:rFonts w:ascii="宋体" w:eastAsia="宋体" w:hAnsi="宋体"/>
                <w:sz w:val="21"/>
                <w:szCs w:val="21"/>
              </w:rPr>
            </w:pPr>
            <w:r w:rsidRPr="00483CF8">
              <w:rPr>
                <w:rFonts w:ascii="宋体" w:eastAsia="宋体" w:hAnsi="宋体" w:hint="eastAsia"/>
                <w:sz w:val="21"/>
                <w:szCs w:val="21"/>
              </w:rPr>
              <w:t>科研成果需达到我校教师晋升专业技术层次岗位条件。特殊人才参照《华中师范大学引进高层次人才暂行办法》（华师行字[2011]549号）所列各类人才计划要求执行。</w:t>
            </w:r>
          </w:p>
        </w:tc>
        <w:tc>
          <w:tcPr>
            <w:tcW w:w="2551" w:type="dxa"/>
            <w:tcBorders>
              <w:top w:val="nil"/>
              <w:left w:val="nil"/>
              <w:bottom w:val="nil"/>
              <w:right w:val="single" w:sz="4" w:space="0" w:color="auto"/>
            </w:tcBorders>
            <w:vAlign w:val="center"/>
          </w:tcPr>
          <w:p w:rsidR="00636E12" w:rsidRPr="00483CF8" w:rsidRDefault="00636E12" w:rsidP="00B954DA">
            <w:pPr>
              <w:snapToGrid w:val="0"/>
              <w:ind w:leftChars="-25" w:left="-80" w:rightChars="-25" w:right="-80"/>
              <w:rPr>
                <w:rFonts w:ascii="宋体" w:eastAsia="宋体" w:hAnsi="宋体"/>
                <w:sz w:val="21"/>
                <w:szCs w:val="21"/>
              </w:rPr>
            </w:pPr>
            <w:r w:rsidRPr="00483CF8">
              <w:rPr>
                <w:rFonts w:ascii="宋体" w:eastAsia="宋体" w:hAnsi="宋体" w:hint="eastAsia"/>
                <w:sz w:val="21"/>
                <w:szCs w:val="21"/>
              </w:rPr>
              <w:t>教授、研究员45岁左右，副教授、副研究员40岁以下，青年教师35岁左右,</w:t>
            </w:r>
            <w:smartTag w:uri="urn:schemas-microsoft-com:office:smarttags" w:element="PersonName">
              <w:smartTagPr>
                <w:attr w:name="ProductID" w:val="应届"/>
              </w:smartTagPr>
              <w:r w:rsidRPr="00483CF8">
                <w:rPr>
                  <w:rFonts w:ascii="宋体" w:eastAsia="宋体" w:hAnsi="宋体" w:hint="eastAsia"/>
                  <w:sz w:val="21"/>
                  <w:szCs w:val="21"/>
                </w:rPr>
                <w:t>应届</w:t>
              </w:r>
            </w:smartTag>
            <w:r w:rsidRPr="00483CF8">
              <w:rPr>
                <w:rFonts w:ascii="宋体" w:eastAsia="宋体" w:hAnsi="宋体" w:hint="eastAsia"/>
                <w:sz w:val="21"/>
                <w:szCs w:val="21"/>
              </w:rPr>
              <w:t>博士原则上不超过30岁。</w:t>
            </w:r>
          </w:p>
        </w:tc>
        <w:tc>
          <w:tcPr>
            <w:tcW w:w="1134" w:type="dxa"/>
            <w:vMerge w:val="restart"/>
            <w:tcBorders>
              <w:top w:val="nil"/>
              <w:left w:val="single" w:sz="4" w:space="0" w:color="auto"/>
              <w:bottom w:val="single" w:sz="4" w:space="0" w:color="000000"/>
              <w:right w:val="single" w:sz="4" w:space="0" w:color="auto"/>
            </w:tcBorders>
            <w:vAlign w:val="center"/>
          </w:tcPr>
          <w:p w:rsidR="00636E12" w:rsidRPr="00483CF8" w:rsidRDefault="00636E12" w:rsidP="00B954DA">
            <w:pPr>
              <w:snapToGrid w:val="0"/>
              <w:ind w:leftChars="-25" w:left="-80" w:rightChars="-25" w:right="-80"/>
              <w:rPr>
                <w:rFonts w:ascii="宋体" w:eastAsia="宋体" w:hAnsi="宋体"/>
                <w:sz w:val="21"/>
                <w:szCs w:val="21"/>
              </w:rPr>
            </w:pPr>
            <w:r w:rsidRPr="00483CF8">
              <w:rPr>
                <w:rFonts w:ascii="宋体" w:eastAsia="宋体" w:hAnsi="宋体" w:hint="eastAsia"/>
                <w:sz w:val="21"/>
                <w:szCs w:val="21"/>
              </w:rPr>
              <w:t>非英语专业毕业生的英语六级成绩要达到425分，英语专业毕业生要通过专业八级，其它语种根据需要确定外语水平。</w:t>
            </w:r>
          </w:p>
        </w:tc>
        <w:tc>
          <w:tcPr>
            <w:tcW w:w="709" w:type="dxa"/>
            <w:tcBorders>
              <w:top w:val="nil"/>
              <w:left w:val="nil"/>
              <w:bottom w:val="single" w:sz="4" w:space="0" w:color="auto"/>
              <w:right w:val="single" w:sz="4" w:space="0" w:color="auto"/>
            </w:tcBorders>
            <w:noWrap/>
            <w:vAlign w:val="center"/>
          </w:tcPr>
          <w:p w:rsidR="00636E12" w:rsidRPr="00483CF8" w:rsidRDefault="00636E12" w:rsidP="00B954DA">
            <w:pPr>
              <w:snapToGrid w:val="0"/>
              <w:ind w:leftChars="-25" w:left="-80" w:rightChars="-25" w:right="-80"/>
              <w:jc w:val="center"/>
              <w:rPr>
                <w:rFonts w:ascii="宋体" w:eastAsia="宋体" w:hAnsi="宋体"/>
                <w:sz w:val="21"/>
                <w:szCs w:val="21"/>
              </w:rPr>
            </w:pPr>
            <w:r w:rsidRPr="00483CF8">
              <w:rPr>
                <w:rFonts w:ascii="宋体" w:eastAsia="宋体" w:hAnsi="宋体" w:hint="eastAsia"/>
                <w:sz w:val="21"/>
                <w:szCs w:val="21"/>
              </w:rPr>
              <w:t>聘用制</w:t>
            </w:r>
          </w:p>
        </w:tc>
        <w:tc>
          <w:tcPr>
            <w:tcW w:w="851" w:type="dxa"/>
            <w:tcBorders>
              <w:top w:val="nil"/>
              <w:left w:val="nil"/>
              <w:bottom w:val="single" w:sz="4" w:space="0" w:color="auto"/>
              <w:right w:val="single" w:sz="4" w:space="0" w:color="auto"/>
            </w:tcBorders>
            <w:noWrap/>
            <w:vAlign w:val="center"/>
          </w:tcPr>
          <w:p w:rsidR="00636E12" w:rsidRPr="00483CF8" w:rsidRDefault="00636E12" w:rsidP="00B954DA">
            <w:pPr>
              <w:snapToGrid w:val="0"/>
              <w:ind w:leftChars="-25" w:left="-80" w:rightChars="-25" w:right="-80"/>
              <w:jc w:val="center"/>
              <w:rPr>
                <w:rFonts w:ascii="宋体" w:eastAsia="宋体" w:hAnsi="宋体"/>
                <w:sz w:val="21"/>
                <w:szCs w:val="21"/>
              </w:rPr>
            </w:pPr>
            <w:r w:rsidRPr="00483CF8">
              <w:rPr>
                <w:rFonts w:ascii="宋体" w:eastAsia="宋体" w:hAnsi="宋体" w:hint="eastAsia"/>
                <w:sz w:val="21"/>
                <w:szCs w:val="21"/>
              </w:rPr>
              <w:t>5年</w:t>
            </w:r>
          </w:p>
        </w:tc>
      </w:tr>
      <w:tr w:rsidR="00636E12" w:rsidRPr="00483CF8" w:rsidTr="00B954DA">
        <w:trPr>
          <w:trHeight w:val="152"/>
          <w:jc w:val="center"/>
        </w:trPr>
        <w:tc>
          <w:tcPr>
            <w:tcW w:w="0" w:type="auto"/>
            <w:vMerge/>
            <w:tcBorders>
              <w:top w:val="nil"/>
              <w:left w:val="single" w:sz="4" w:space="0" w:color="auto"/>
              <w:bottom w:val="single" w:sz="4" w:space="0" w:color="auto"/>
              <w:right w:val="single" w:sz="4" w:space="0" w:color="auto"/>
            </w:tcBorders>
            <w:vAlign w:val="center"/>
          </w:tcPr>
          <w:p w:rsidR="00636E12" w:rsidRPr="00483CF8" w:rsidRDefault="00636E12" w:rsidP="00B954DA">
            <w:pPr>
              <w:widowControl/>
              <w:jc w:val="left"/>
              <w:rPr>
                <w:rFonts w:ascii="宋体" w:eastAsia="宋体" w:hAnsi="宋体"/>
                <w:sz w:val="21"/>
                <w:szCs w:val="21"/>
              </w:rPr>
            </w:pPr>
          </w:p>
        </w:tc>
        <w:tc>
          <w:tcPr>
            <w:tcW w:w="1627" w:type="dxa"/>
            <w:tcBorders>
              <w:top w:val="nil"/>
              <w:left w:val="nil"/>
              <w:bottom w:val="single" w:sz="4" w:space="0" w:color="auto"/>
              <w:right w:val="single" w:sz="4" w:space="0" w:color="auto"/>
            </w:tcBorders>
            <w:vAlign w:val="center"/>
          </w:tcPr>
          <w:p w:rsidR="00636E12" w:rsidRPr="00483CF8" w:rsidRDefault="00636E12" w:rsidP="00B954DA">
            <w:pPr>
              <w:snapToGrid w:val="0"/>
              <w:ind w:leftChars="-25" w:left="-80" w:rightChars="-25" w:right="-80"/>
              <w:jc w:val="center"/>
              <w:rPr>
                <w:rFonts w:ascii="宋体" w:eastAsia="宋体" w:hAnsi="宋体"/>
                <w:sz w:val="21"/>
                <w:szCs w:val="21"/>
              </w:rPr>
            </w:pPr>
            <w:r w:rsidRPr="00483CF8">
              <w:rPr>
                <w:rFonts w:ascii="宋体" w:eastAsia="宋体" w:hAnsi="宋体" w:hint="eastAsia"/>
                <w:sz w:val="21"/>
                <w:szCs w:val="21"/>
              </w:rPr>
              <w:t>讲师及以下岗位教师</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636E12" w:rsidRPr="00483CF8" w:rsidRDefault="00636E12" w:rsidP="00B954DA">
            <w:pPr>
              <w:snapToGrid w:val="0"/>
              <w:ind w:leftChars="-25" w:left="-80" w:rightChars="-25" w:right="-80"/>
              <w:jc w:val="center"/>
              <w:rPr>
                <w:rFonts w:ascii="宋体" w:eastAsia="宋体" w:hAnsi="宋体"/>
                <w:sz w:val="21"/>
                <w:szCs w:val="21"/>
              </w:rPr>
            </w:pPr>
            <w:r w:rsidRPr="00483CF8">
              <w:rPr>
                <w:rFonts w:ascii="宋体" w:eastAsia="宋体" w:hAnsi="宋体" w:hint="eastAsia"/>
                <w:sz w:val="21"/>
                <w:szCs w:val="21"/>
              </w:rPr>
              <w:t>原则上为海外及国内不低于我校办学层次的院校和科研院所</w:t>
            </w:r>
            <w:smartTag w:uri="urn:schemas-microsoft-com:office:smarttags" w:element="PersonName">
              <w:smartTagPr>
                <w:attr w:name="ProductID" w:val="毕业的"/>
              </w:smartTagPr>
              <w:r w:rsidRPr="00483CF8">
                <w:rPr>
                  <w:rFonts w:ascii="宋体" w:eastAsia="宋体" w:hAnsi="宋体" w:hint="eastAsia"/>
                  <w:sz w:val="21"/>
                  <w:szCs w:val="21"/>
                </w:rPr>
                <w:t>毕业的</w:t>
              </w:r>
            </w:smartTag>
            <w:r w:rsidRPr="00483CF8">
              <w:rPr>
                <w:rFonts w:ascii="宋体" w:eastAsia="宋体" w:hAnsi="宋体" w:hint="eastAsia"/>
                <w:sz w:val="21"/>
                <w:szCs w:val="21"/>
              </w:rPr>
              <w:t>博士或出站的博士后，特殊专业和岗位为上述院校毕业的优秀硕士，第一学历原则上应是上述院校的全日制普通本科。</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636E12" w:rsidRPr="00483CF8" w:rsidRDefault="00636E12" w:rsidP="00B954DA">
            <w:pPr>
              <w:snapToGrid w:val="0"/>
              <w:ind w:leftChars="-25" w:left="-80" w:rightChars="-25" w:right="-80"/>
              <w:rPr>
                <w:rFonts w:ascii="宋体" w:eastAsia="宋体" w:hAnsi="宋体"/>
                <w:sz w:val="21"/>
                <w:szCs w:val="21"/>
              </w:rPr>
            </w:pPr>
            <w:r w:rsidRPr="00483CF8">
              <w:rPr>
                <w:rFonts w:ascii="宋体" w:eastAsia="宋体" w:hAnsi="宋体" w:hint="eastAsia"/>
                <w:sz w:val="21"/>
                <w:szCs w:val="21"/>
              </w:rPr>
              <w:t>外语、体育、音乐、美术、对外汉语、信息及计算机专业毕业生须在我校认可的核心期刊上公开发表论文两篇及以上，物理、化学、生物、数学专业毕业生须发表SCI论文一篇及以上，其他专业毕业生须在我校认可的重点及以上核心期刊上公开发表论文一篇及以上。</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636E12" w:rsidRPr="00483CF8" w:rsidRDefault="00636E12" w:rsidP="00B954DA">
            <w:pPr>
              <w:snapToGrid w:val="0"/>
              <w:ind w:leftChars="-25" w:left="-80" w:rightChars="-25" w:right="-80"/>
              <w:rPr>
                <w:rFonts w:ascii="宋体" w:eastAsia="宋体" w:hAnsi="宋体"/>
                <w:sz w:val="21"/>
                <w:szCs w:val="21"/>
              </w:rPr>
            </w:pPr>
            <w:r w:rsidRPr="00483CF8">
              <w:rPr>
                <w:rFonts w:ascii="宋体" w:eastAsia="宋体" w:hAnsi="宋体" w:hint="eastAsia"/>
                <w:sz w:val="21"/>
                <w:szCs w:val="21"/>
              </w:rPr>
              <w:t>青年教师35岁左右,</w:t>
            </w:r>
            <w:smartTag w:uri="urn:schemas-microsoft-com:office:smarttags" w:element="PersonName">
              <w:smartTagPr>
                <w:attr w:name="ProductID" w:val="应届"/>
              </w:smartTagPr>
              <w:r w:rsidRPr="00483CF8">
                <w:rPr>
                  <w:rFonts w:ascii="宋体" w:eastAsia="宋体" w:hAnsi="宋体" w:hint="eastAsia"/>
                  <w:sz w:val="21"/>
                  <w:szCs w:val="21"/>
                </w:rPr>
                <w:t>应届</w:t>
              </w:r>
            </w:smartTag>
            <w:r w:rsidRPr="00483CF8">
              <w:rPr>
                <w:rFonts w:ascii="宋体" w:eastAsia="宋体" w:hAnsi="宋体" w:hint="eastAsia"/>
                <w:sz w:val="21"/>
                <w:szCs w:val="21"/>
              </w:rPr>
              <w:t>博士原则上不超过30岁，硕士不超过26岁。有工作经历的应聘其他专业技术人员或专职科研人员岗位的，年龄可放宽到博士35岁以下、硕士30岁以下。年龄计算截止时间为</w:t>
            </w:r>
            <w:smartTag w:uri="urn:schemas-microsoft-com:office:smarttags" w:element="chsdate">
              <w:smartTagPr>
                <w:attr w:name="Year" w:val="2016"/>
                <w:attr w:name="Month" w:val="6"/>
                <w:attr w:name="Day" w:val="30"/>
                <w:attr w:name="IsLunarDate" w:val="False"/>
                <w:attr w:name="IsROCDate" w:val="False"/>
              </w:smartTagPr>
              <w:r w:rsidRPr="00483CF8">
                <w:rPr>
                  <w:rFonts w:ascii="宋体" w:eastAsia="宋体" w:hAnsi="宋体" w:hint="eastAsia"/>
                  <w:sz w:val="21"/>
                  <w:szCs w:val="21"/>
                </w:rPr>
                <w:t>2016年6月30日</w:t>
              </w:r>
            </w:smartTag>
            <w:r w:rsidRPr="00483CF8">
              <w:rPr>
                <w:rFonts w:ascii="宋体" w:eastAsia="宋体" w:hAnsi="宋体" w:hint="eastAsia"/>
                <w:sz w:val="21"/>
                <w:szCs w:val="21"/>
              </w:rPr>
              <w:t>。</w:t>
            </w:r>
          </w:p>
        </w:tc>
        <w:tc>
          <w:tcPr>
            <w:tcW w:w="0" w:type="auto"/>
            <w:vMerge/>
            <w:tcBorders>
              <w:top w:val="nil"/>
              <w:left w:val="single" w:sz="4" w:space="0" w:color="auto"/>
              <w:bottom w:val="single" w:sz="4" w:space="0" w:color="000000"/>
              <w:right w:val="single" w:sz="4" w:space="0" w:color="auto"/>
            </w:tcBorders>
            <w:vAlign w:val="center"/>
          </w:tcPr>
          <w:p w:rsidR="00636E12" w:rsidRPr="00483CF8" w:rsidRDefault="00636E12" w:rsidP="00B954DA">
            <w:pPr>
              <w:widowControl/>
              <w:jc w:val="left"/>
              <w:rPr>
                <w:rFonts w:ascii="宋体" w:eastAsia="宋体" w:hAnsi="宋体"/>
                <w:sz w:val="21"/>
                <w:szCs w:val="21"/>
              </w:rPr>
            </w:pPr>
          </w:p>
        </w:tc>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636E12" w:rsidRPr="00483CF8" w:rsidRDefault="00636E12" w:rsidP="00B954DA">
            <w:pPr>
              <w:snapToGrid w:val="0"/>
              <w:ind w:leftChars="-25" w:left="-80" w:rightChars="-25" w:right="-80"/>
              <w:jc w:val="center"/>
              <w:rPr>
                <w:rFonts w:ascii="宋体" w:eastAsia="宋体" w:hAnsi="宋体"/>
                <w:sz w:val="21"/>
                <w:szCs w:val="21"/>
              </w:rPr>
            </w:pPr>
            <w:r w:rsidRPr="00483CF8">
              <w:rPr>
                <w:rFonts w:ascii="宋体" w:eastAsia="宋体" w:hAnsi="宋体" w:hint="eastAsia"/>
                <w:sz w:val="21"/>
                <w:szCs w:val="21"/>
              </w:rPr>
              <w:t>预聘制</w:t>
            </w:r>
          </w:p>
        </w:tc>
        <w:tc>
          <w:tcPr>
            <w:tcW w:w="851" w:type="dxa"/>
            <w:vMerge w:val="restart"/>
            <w:tcBorders>
              <w:top w:val="single" w:sz="4" w:space="0" w:color="auto"/>
              <w:left w:val="single" w:sz="4" w:space="0" w:color="auto"/>
              <w:bottom w:val="single" w:sz="4" w:space="0" w:color="auto"/>
              <w:right w:val="single" w:sz="4" w:space="0" w:color="auto"/>
            </w:tcBorders>
            <w:noWrap/>
            <w:vAlign w:val="center"/>
          </w:tcPr>
          <w:p w:rsidR="00636E12" w:rsidRPr="00483CF8" w:rsidRDefault="00636E12" w:rsidP="00B954DA">
            <w:pPr>
              <w:snapToGrid w:val="0"/>
              <w:ind w:leftChars="-25" w:left="-80" w:rightChars="-25" w:right="-80"/>
              <w:jc w:val="center"/>
              <w:rPr>
                <w:rFonts w:ascii="宋体" w:eastAsia="宋体" w:hAnsi="宋体"/>
                <w:sz w:val="21"/>
                <w:szCs w:val="21"/>
              </w:rPr>
            </w:pPr>
            <w:r w:rsidRPr="00483CF8">
              <w:rPr>
                <w:rFonts w:ascii="宋体" w:eastAsia="宋体" w:hAnsi="宋体" w:hint="eastAsia"/>
                <w:sz w:val="21"/>
                <w:szCs w:val="21"/>
              </w:rPr>
              <w:t>3年</w:t>
            </w:r>
          </w:p>
        </w:tc>
      </w:tr>
      <w:tr w:rsidR="00636E12" w:rsidRPr="00483CF8" w:rsidTr="00B954DA">
        <w:trPr>
          <w:trHeight w:val="152"/>
          <w:jc w:val="center"/>
        </w:trPr>
        <w:tc>
          <w:tcPr>
            <w:tcW w:w="0" w:type="auto"/>
            <w:vMerge/>
            <w:tcBorders>
              <w:top w:val="nil"/>
              <w:left w:val="single" w:sz="4" w:space="0" w:color="auto"/>
              <w:bottom w:val="single" w:sz="4" w:space="0" w:color="auto"/>
              <w:right w:val="single" w:sz="4" w:space="0" w:color="auto"/>
            </w:tcBorders>
            <w:vAlign w:val="center"/>
          </w:tcPr>
          <w:p w:rsidR="00636E12" w:rsidRPr="00483CF8" w:rsidRDefault="00636E12" w:rsidP="00B954DA">
            <w:pPr>
              <w:widowControl/>
              <w:jc w:val="left"/>
              <w:rPr>
                <w:rFonts w:ascii="宋体" w:eastAsia="宋体" w:hAnsi="宋体"/>
                <w:sz w:val="21"/>
                <w:szCs w:val="21"/>
              </w:rPr>
            </w:pPr>
          </w:p>
        </w:tc>
        <w:tc>
          <w:tcPr>
            <w:tcW w:w="1627" w:type="dxa"/>
            <w:tcBorders>
              <w:top w:val="nil"/>
              <w:left w:val="nil"/>
              <w:bottom w:val="single" w:sz="4" w:space="0" w:color="auto"/>
              <w:right w:val="single" w:sz="4" w:space="0" w:color="auto"/>
            </w:tcBorders>
            <w:vAlign w:val="center"/>
          </w:tcPr>
          <w:p w:rsidR="00636E12" w:rsidRPr="00483CF8" w:rsidRDefault="00636E12" w:rsidP="00B954DA">
            <w:pPr>
              <w:snapToGrid w:val="0"/>
              <w:ind w:leftChars="-25" w:left="-80" w:rightChars="-25" w:right="-80"/>
              <w:jc w:val="center"/>
              <w:rPr>
                <w:rFonts w:ascii="宋体" w:eastAsia="宋体" w:hAnsi="宋体"/>
                <w:sz w:val="21"/>
                <w:szCs w:val="21"/>
              </w:rPr>
            </w:pPr>
            <w:r w:rsidRPr="00483CF8">
              <w:rPr>
                <w:rFonts w:ascii="宋体" w:eastAsia="宋体" w:hAnsi="宋体" w:hint="eastAsia"/>
                <w:sz w:val="21"/>
                <w:szCs w:val="21"/>
              </w:rPr>
              <w:t>助理研究员固定岗专职科研人员</w:t>
            </w:r>
          </w:p>
        </w:tc>
        <w:tc>
          <w:tcPr>
            <w:tcW w:w="0" w:type="auto"/>
            <w:vMerge/>
            <w:tcBorders>
              <w:top w:val="single" w:sz="4" w:space="0" w:color="auto"/>
              <w:left w:val="single" w:sz="4" w:space="0" w:color="auto"/>
              <w:bottom w:val="single" w:sz="4" w:space="0" w:color="auto"/>
              <w:right w:val="single" w:sz="4" w:space="0" w:color="auto"/>
            </w:tcBorders>
            <w:vAlign w:val="center"/>
          </w:tcPr>
          <w:p w:rsidR="00636E12" w:rsidRPr="00483CF8" w:rsidRDefault="00636E12" w:rsidP="00B954DA">
            <w:pPr>
              <w:widowControl/>
              <w:jc w:val="left"/>
              <w:rPr>
                <w:rFonts w:ascii="宋体" w:eastAsia="宋体" w:hAnsi="宋体"/>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6E12" w:rsidRPr="00483CF8" w:rsidRDefault="00636E12" w:rsidP="00B954DA">
            <w:pPr>
              <w:widowControl/>
              <w:jc w:val="left"/>
              <w:rPr>
                <w:rFonts w:ascii="宋体" w:eastAsia="宋体" w:hAnsi="宋体"/>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6E12" w:rsidRPr="00483CF8" w:rsidRDefault="00636E12" w:rsidP="00B954DA">
            <w:pPr>
              <w:widowControl/>
              <w:jc w:val="left"/>
              <w:rPr>
                <w:rFonts w:ascii="宋体" w:eastAsia="宋体" w:hAnsi="宋体"/>
                <w:sz w:val="21"/>
                <w:szCs w:val="21"/>
              </w:rPr>
            </w:pPr>
          </w:p>
        </w:tc>
        <w:tc>
          <w:tcPr>
            <w:tcW w:w="0" w:type="auto"/>
            <w:vMerge/>
            <w:tcBorders>
              <w:top w:val="nil"/>
              <w:left w:val="single" w:sz="4" w:space="0" w:color="auto"/>
              <w:bottom w:val="single" w:sz="4" w:space="0" w:color="000000"/>
              <w:right w:val="single" w:sz="4" w:space="0" w:color="auto"/>
            </w:tcBorders>
            <w:vAlign w:val="center"/>
          </w:tcPr>
          <w:p w:rsidR="00636E12" w:rsidRPr="00483CF8" w:rsidRDefault="00636E12" w:rsidP="00B954DA">
            <w:pPr>
              <w:widowControl/>
              <w:jc w:val="left"/>
              <w:rPr>
                <w:rFonts w:ascii="宋体" w:eastAsia="宋体" w:hAnsi="宋体"/>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6E12" w:rsidRPr="00483CF8" w:rsidRDefault="00636E12" w:rsidP="00B954DA">
            <w:pPr>
              <w:widowControl/>
              <w:jc w:val="left"/>
              <w:rPr>
                <w:rFonts w:ascii="宋体" w:eastAsia="宋体" w:hAnsi="宋体"/>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6E12" w:rsidRPr="00483CF8" w:rsidRDefault="00636E12" w:rsidP="00B954DA">
            <w:pPr>
              <w:widowControl/>
              <w:jc w:val="left"/>
              <w:rPr>
                <w:rFonts w:ascii="宋体" w:eastAsia="宋体" w:hAnsi="宋体"/>
                <w:sz w:val="21"/>
                <w:szCs w:val="21"/>
              </w:rPr>
            </w:pPr>
          </w:p>
        </w:tc>
      </w:tr>
      <w:tr w:rsidR="00636E12" w:rsidRPr="00483CF8" w:rsidTr="00B954DA">
        <w:trPr>
          <w:trHeight w:val="286"/>
          <w:jc w:val="center"/>
        </w:trPr>
        <w:tc>
          <w:tcPr>
            <w:tcW w:w="2285" w:type="dxa"/>
            <w:gridSpan w:val="2"/>
            <w:tcBorders>
              <w:top w:val="single" w:sz="4" w:space="0" w:color="auto"/>
              <w:left w:val="single" w:sz="4" w:space="0" w:color="auto"/>
              <w:bottom w:val="single" w:sz="4" w:space="0" w:color="auto"/>
              <w:right w:val="single" w:sz="4" w:space="0" w:color="auto"/>
            </w:tcBorders>
            <w:noWrap/>
            <w:vAlign w:val="center"/>
          </w:tcPr>
          <w:p w:rsidR="00636E12" w:rsidRPr="00483CF8" w:rsidRDefault="00636E12" w:rsidP="00B954DA">
            <w:pPr>
              <w:snapToGrid w:val="0"/>
              <w:ind w:leftChars="-25" w:left="-80" w:rightChars="-25" w:right="-80"/>
              <w:jc w:val="center"/>
              <w:rPr>
                <w:rFonts w:ascii="宋体" w:eastAsia="宋体" w:hAnsi="宋体"/>
                <w:sz w:val="21"/>
                <w:szCs w:val="21"/>
              </w:rPr>
            </w:pPr>
            <w:r w:rsidRPr="00483CF8">
              <w:rPr>
                <w:rFonts w:ascii="宋体" w:eastAsia="宋体" w:hAnsi="宋体" w:hint="eastAsia"/>
                <w:sz w:val="21"/>
                <w:szCs w:val="21"/>
              </w:rPr>
              <w:t>辅导员</w:t>
            </w:r>
          </w:p>
        </w:tc>
        <w:tc>
          <w:tcPr>
            <w:tcW w:w="0" w:type="auto"/>
            <w:vMerge/>
            <w:tcBorders>
              <w:top w:val="single" w:sz="4" w:space="0" w:color="auto"/>
              <w:left w:val="single" w:sz="4" w:space="0" w:color="auto"/>
              <w:bottom w:val="single" w:sz="4" w:space="0" w:color="auto"/>
              <w:right w:val="single" w:sz="4" w:space="0" w:color="auto"/>
            </w:tcBorders>
            <w:vAlign w:val="center"/>
          </w:tcPr>
          <w:p w:rsidR="00636E12" w:rsidRPr="00483CF8" w:rsidRDefault="00636E12" w:rsidP="00B954DA">
            <w:pPr>
              <w:widowControl/>
              <w:jc w:val="left"/>
              <w:rPr>
                <w:rFonts w:ascii="宋体" w:eastAsia="宋体" w:hAnsi="宋体"/>
                <w:sz w:val="21"/>
                <w:szCs w:val="21"/>
              </w:rPr>
            </w:pPr>
          </w:p>
        </w:tc>
        <w:tc>
          <w:tcPr>
            <w:tcW w:w="4536" w:type="dxa"/>
            <w:tcBorders>
              <w:top w:val="nil"/>
              <w:left w:val="nil"/>
              <w:bottom w:val="single" w:sz="4" w:space="0" w:color="auto"/>
              <w:right w:val="single" w:sz="4" w:space="0" w:color="auto"/>
            </w:tcBorders>
            <w:vAlign w:val="center"/>
          </w:tcPr>
          <w:p w:rsidR="00636E12" w:rsidRPr="00483CF8" w:rsidRDefault="00636E12" w:rsidP="00B954DA">
            <w:pPr>
              <w:snapToGrid w:val="0"/>
              <w:ind w:leftChars="-25" w:left="-80" w:rightChars="-25" w:right="-80"/>
              <w:rPr>
                <w:rFonts w:ascii="宋体" w:eastAsia="宋体" w:hAnsi="宋体"/>
                <w:sz w:val="21"/>
                <w:szCs w:val="21"/>
              </w:rPr>
            </w:pPr>
            <w:r w:rsidRPr="00483CF8">
              <w:rPr>
                <w:rFonts w:ascii="宋体" w:eastAsia="宋体" w:hAnsi="宋体" w:hint="eastAsia"/>
                <w:sz w:val="21"/>
                <w:szCs w:val="21"/>
              </w:rPr>
              <w:t>中共正式党员，有学生干部工作经历。</w:t>
            </w:r>
          </w:p>
        </w:tc>
        <w:tc>
          <w:tcPr>
            <w:tcW w:w="0" w:type="auto"/>
            <w:vMerge/>
            <w:tcBorders>
              <w:top w:val="single" w:sz="4" w:space="0" w:color="auto"/>
              <w:left w:val="single" w:sz="4" w:space="0" w:color="auto"/>
              <w:bottom w:val="single" w:sz="4" w:space="0" w:color="auto"/>
              <w:right w:val="single" w:sz="4" w:space="0" w:color="auto"/>
            </w:tcBorders>
            <w:vAlign w:val="center"/>
          </w:tcPr>
          <w:p w:rsidR="00636E12" w:rsidRPr="00483CF8" w:rsidRDefault="00636E12" w:rsidP="00B954DA">
            <w:pPr>
              <w:widowControl/>
              <w:jc w:val="left"/>
              <w:rPr>
                <w:rFonts w:ascii="宋体" w:eastAsia="宋体" w:hAnsi="宋体"/>
                <w:sz w:val="21"/>
                <w:szCs w:val="21"/>
              </w:rPr>
            </w:pPr>
          </w:p>
        </w:tc>
        <w:tc>
          <w:tcPr>
            <w:tcW w:w="0" w:type="auto"/>
            <w:vMerge/>
            <w:tcBorders>
              <w:top w:val="nil"/>
              <w:left w:val="single" w:sz="4" w:space="0" w:color="auto"/>
              <w:bottom w:val="single" w:sz="4" w:space="0" w:color="000000"/>
              <w:right w:val="single" w:sz="4" w:space="0" w:color="auto"/>
            </w:tcBorders>
            <w:vAlign w:val="center"/>
          </w:tcPr>
          <w:p w:rsidR="00636E12" w:rsidRPr="00483CF8" w:rsidRDefault="00636E12" w:rsidP="00B954DA">
            <w:pPr>
              <w:widowControl/>
              <w:jc w:val="left"/>
              <w:rPr>
                <w:rFonts w:ascii="宋体" w:eastAsia="宋体" w:hAnsi="宋体"/>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6E12" w:rsidRPr="00483CF8" w:rsidRDefault="00636E12" w:rsidP="00B954DA">
            <w:pPr>
              <w:widowControl/>
              <w:jc w:val="left"/>
              <w:rPr>
                <w:rFonts w:ascii="宋体" w:eastAsia="宋体" w:hAnsi="宋体"/>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36E12" w:rsidRPr="00483CF8" w:rsidRDefault="00636E12" w:rsidP="00B954DA">
            <w:pPr>
              <w:snapToGrid w:val="0"/>
              <w:ind w:leftChars="-25" w:left="-80" w:rightChars="-25" w:right="-80"/>
              <w:jc w:val="center"/>
              <w:rPr>
                <w:rFonts w:ascii="宋体" w:eastAsia="宋体" w:hAnsi="宋体"/>
                <w:sz w:val="21"/>
                <w:szCs w:val="21"/>
              </w:rPr>
            </w:pPr>
            <w:r w:rsidRPr="00483CF8">
              <w:rPr>
                <w:rFonts w:ascii="宋体" w:eastAsia="宋体" w:hAnsi="宋体" w:hint="eastAsia"/>
                <w:sz w:val="21"/>
                <w:szCs w:val="21"/>
              </w:rPr>
              <w:t>4年</w:t>
            </w:r>
          </w:p>
        </w:tc>
      </w:tr>
      <w:tr w:rsidR="00636E12" w:rsidRPr="00483CF8" w:rsidTr="00B954DA">
        <w:trPr>
          <w:trHeight w:val="435"/>
          <w:jc w:val="center"/>
        </w:trPr>
        <w:tc>
          <w:tcPr>
            <w:tcW w:w="2285" w:type="dxa"/>
            <w:gridSpan w:val="2"/>
            <w:tcBorders>
              <w:top w:val="single" w:sz="4" w:space="0" w:color="auto"/>
              <w:left w:val="single" w:sz="4" w:space="0" w:color="auto"/>
              <w:bottom w:val="single" w:sz="4" w:space="0" w:color="auto"/>
              <w:right w:val="single" w:sz="4" w:space="0" w:color="auto"/>
            </w:tcBorders>
            <w:noWrap/>
            <w:vAlign w:val="center"/>
          </w:tcPr>
          <w:p w:rsidR="00636E12" w:rsidRPr="00483CF8" w:rsidRDefault="00636E12" w:rsidP="00B954DA">
            <w:pPr>
              <w:snapToGrid w:val="0"/>
              <w:ind w:leftChars="-25" w:left="-80" w:rightChars="-25" w:right="-80"/>
              <w:jc w:val="center"/>
              <w:rPr>
                <w:rFonts w:ascii="宋体" w:eastAsia="宋体" w:hAnsi="宋体"/>
                <w:sz w:val="21"/>
                <w:szCs w:val="21"/>
              </w:rPr>
            </w:pPr>
            <w:r w:rsidRPr="00483CF8">
              <w:rPr>
                <w:rFonts w:ascii="宋体" w:eastAsia="宋体" w:hAnsi="宋体" w:hint="eastAsia"/>
                <w:sz w:val="21"/>
                <w:szCs w:val="21"/>
              </w:rPr>
              <w:t>其他专业技术人员</w:t>
            </w:r>
          </w:p>
        </w:tc>
        <w:tc>
          <w:tcPr>
            <w:tcW w:w="0" w:type="auto"/>
            <w:vMerge/>
            <w:tcBorders>
              <w:top w:val="single" w:sz="4" w:space="0" w:color="auto"/>
              <w:left w:val="single" w:sz="4" w:space="0" w:color="auto"/>
              <w:bottom w:val="single" w:sz="4" w:space="0" w:color="auto"/>
              <w:right w:val="single" w:sz="4" w:space="0" w:color="auto"/>
            </w:tcBorders>
            <w:vAlign w:val="center"/>
          </w:tcPr>
          <w:p w:rsidR="00636E12" w:rsidRPr="00483CF8" w:rsidRDefault="00636E12" w:rsidP="00B954DA">
            <w:pPr>
              <w:widowControl/>
              <w:jc w:val="left"/>
              <w:rPr>
                <w:rFonts w:ascii="宋体" w:eastAsia="宋体" w:hAnsi="宋体"/>
                <w:sz w:val="21"/>
                <w:szCs w:val="21"/>
              </w:rPr>
            </w:pPr>
          </w:p>
        </w:tc>
        <w:tc>
          <w:tcPr>
            <w:tcW w:w="4536" w:type="dxa"/>
            <w:vMerge w:val="restart"/>
            <w:tcBorders>
              <w:top w:val="nil"/>
              <w:left w:val="nil"/>
              <w:bottom w:val="single" w:sz="4" w:space="0" w:color="auto"/>
              <w:right w:val="single" w:sz="4" w:space="0" w:color="auto"/>
            </w:tcBorders>
            <w:vAlign w:val="center"/>
          </w:tcPr>
          <w:p w:rsidR="00636E12" w:rsidRPr="00483CF8" w:rsidRDefault="00636E12" w:rsidP="00B954DA">
            <w:pPr>
              <w:snapToGrid w:val="0"/>
              <w:ind w:leftChars="-25" w:left="-80" w:rightChars="-25" w:right="-80"/>
              <w:rPr>
                <w:rFonts w:ascii="宋体" w:eastAsia="宋体" w:hAnsi="宋体"/>
                <w:sz w:val="21"/>
                <w:szCs w:val="21"/>
              </w:rPr>
            </w:pPr>
            <w:r w:rsidRPr="00483CF8">
              <w:rPr>
                <w:rFonts w:ascii="宋体" w:eastAsia="宋体" w:hAnsi="宋体" w:hint="eastAsia"/>
                <w:sz w:val="21"/>
                <w:szCs w:val="21"/>
              </w:rPr>
              <w:t>公开发表2篇论文及以上，获得校级及以上奖励1次及以上。</w:t>
            </w:r>
          </w:p>
        </w:tc>
        <w:tc>
          <w:tcPr>
            <w:tcW w:w="0" w:type="auto"/>
            <w:vMerge/>
            <w:tcBorders>
              <w:top w:val="single" w:sz="4" w:space="0" w:color="auto"/>
              <w:left w:val="single" w:sz="4" w:space="0" w:color="auto"/>
              <w:bottom w:val="single" w:sz="4" w:space="0" w:color="auto"/>
              <w:right w:val="single" w:sz="4" w:space="0" w:color="auto"/>
            </w:tcBorders>
            <w:vAlign w:val="center"/>
          </w:tcPr>
          <w:p w:rsidR="00636E12" w:rsidRPr="00483CF8" w:rsidRDefault="00636E12" w:rsidP="00B954DA">
            <w:pPr>
              <w:widowControl/>
              <w:jc w:val="left"/>
              <w:rPr>
                <w:rFonts w:ascii="宋体" w:eastAsia="宋体" w:hAnsi="宋体"/>
                <w:sz w:val="21"/>
                <w:szCs w:val="21"/>
              </w:rPr>
            </w:pPr>
          </w:p>
        </w:tc>
        <w:tc>
          <w:tcPr>
            <w:tcW w:w="0" w:type="auto"/>
            <w:vMerge/>
            <w:tcBorders>
              <w:top w:val="nil"/>
              <w:left w:val="single" w:sz="4" w:space="0" w:color="auto"/>
              <w:bottom w:val="single" w:sz="4" w:space="0" w:color="000000"/>
              <w:right w:val="single" w:sz="4" w:space="0" w:color="auto"/>
            </w:tcBorders>
            <w:vAlign w:val="center"/>
          </w:tcPr>
          <w:p w:rsidR="00636E12" w:rsidRPr="00483CF8" w:rsidRDefault="00636E12" w:rsidP="00B954DA">
            <w:pPr>
              <w:widowControl/>
              <w:jc w:val="left"/>
              <w:rPr>
                <w:rFonts w:ascii="宋体" w:eastAsia="宋体" w:hAnsi="宋体"/>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6E12" w:rsidRPr="00483CF8" w:rsidRDefault="00636E12" w:rsidP="00B954DA">
            <w:pPr>
              <w:widowControl/>
              <w:jc w:val="left"/>
              <w:rPr>
                <w:rFonts w:ascii="宋体" w:eastAsia="宋体" w:hAnsi="宋体"/>
                <w:sz w:val="21"/>
                <w:szCs w:val="21"/>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636E12" w:rsidRPr="00483CF8" w:rsidRDefault="00636E12" w:rsidP="00B954DA">
            <w:pPr>
              <w:snapToGrid w:val="0"/>
              <w:ind w:leftChars="-25" w:left="-80" w:rightChars="-25" w:right="-80"/>
              <w:jc w:val="center"/>
              <w:rPr>
                <w:rFonts w:ascii="宋体" w:eastAsia="宋体" w:hAnsi="宋体"/>
                <w:sz w:val="21"/>
                <w:szCs w:val="21"/>
              </w:rPr>
            </w:pPr>
            <w:r w:rsidRPr="00483CF8">
              <w:rPr>
                <w:rFonts w:ascii="宋体" w:eastAsia="宋体" w:hAnsi="宋体" w:hint="eastAsia"/>
                <w:sz w:val="21"/>
                <w:szCs w:val="21"/>
              </w:rPr>
              <w:t>3年</w:t>
            </w:r>
          </w:p>
        </w:tc>
      </w:tr>
      <w:tr w:rsidR="00636E12" w:rsidRPr="00483CF8" w:rsidTr="00B954DA">
        <w:trPr>
          <w:trHeight w:val="367"/>
          <w:jc w:val="center"/>
        </w:trPr>
        <w:tc>
          <w:tcPr>
            <w:tcW w:w="2285" w:type="dxa"/>
            <w:gridSpan w:val="2"/>
            <w:tcBorders>
              <w:top w:val="single" w:sz="4" w:space="0" w:color="auto"/>
              <w:left w:val="single" w:sz="4" w:space="0" w:color="auto"/>
              <w:bottom w:val="single" w:sz="4" w:space="0" w:color="auto"/>
              <w:right w:val="single" w:sz="4" w:space="0" w:color="auto"/>
            </w:tcBorders>
            <w:noWrap/>
            <w:vAlign w:val="center"/>
          </w:tcPr>
          <w:p w:rsidR="00636E12" w:rsidRPr="00483CF8" w:rsidRDefault="00636E12" w:rsidP="00B954DA">
            <w:pPr>
              <w:snapToGrid w:val="0"/>
              <w:ind w:leftChars="-25" w:left="-80" w:rightChars="-25" w:right="-80"/>
              <w:jc w:val="center"/>
              <w:rPr>
                <w:rFonts w:ascii="宋体" w:eastAsia="宋体" w:hAnsi="宋体"/>
                <w:sz w:val="21"/>
                <w:szCs w:val="21"/>
              </w:rPr>
            </w:pPr>
            <w:r w:rsidRPr="00483CF8">
              <w:rPr>
                <w:rFonts w:ascii="宋体" w:eastAsia="宋体" w:hAnsi="宋体" w:hint="eastAsia"/>
                <w:sz w:val="21"/>
                <w:szCs w:val="21"/>
              </w:rPr>
              <w:t>管理人员</w:t>
            </w:r>
          </w:p>
        </w:tc>
        <w:tc>
          <w:tcPr>
            <w:tcW w:w="0" w:type="auto"/>
            <w:vMerge/>
            <w:tcBorders>
              <w:top w:val="single" w:sz="4" w:space="0" w:color="auto"/>
              <w:left w:val="single" w:sz="4" w:space="0" w:color="auto"/>
              <w:bottom w:val="single" w:sz="4" w:space="0" w:color="auto"/>
              <w:right w:val="single" w:sz="4" w:space="0" w:color="auto"/>
            </w:tcBorders>
            <w:vAlign w:val="center"/>
          </w:tcPr>
          <w:p w:rsidR="00636E12" w:rsidRPr="00483CF8" w:rsidRDefault="00636E12" w:rsidP="00B954DA">
            <w:pPr>
              <w:widowControl/>
              <w:jc w:val="left"/>
              <w:rPr>
                <w:rFonts w:ascii="宋体" w:eastAsia="宋体" w:hAnsi="宋体"/>
                <w:sz w:val="21"/>
                <w:szCs w:val="21"/>
              </w:rPr>
            </w:pPr>
          </w:p>
        </w:tc>
        <w:tc>
          <w:tcPr>
            <w:tcW w:w="0" w:type="auto"/>
            <w:vMerge/>
            <w:tcBorders>
              <w:top w:val="nil"/>
              <w:left w:val="nil"/>
              <w:bottom w:val="single" w:sz="4" w:space="0" w:color="auto"/>
              <w:right w:val="single" w:sz="4" w:space="0" w:color="auto"/>
            </w:tcBorders>
            <w:vAlign w:val="center"/>
          </w:tcPr>
          <w:p w:rsidR="00636E12" w:rsidRPr="00483CF8" w:rsidRDefault="00636E12" w:rsidP="00B954DA">
            <w:pPr>
              <w:widowControl/>
              <w:jc w:val="left"/>
              <w:rPr>
                <w:rFonts w:ascii="宋体" w:eastAsia="宋体" w:hAnsi="宋体"/>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6E12" w:rsidRPr="00483CF8" w:rsidRDefault="00636E12" w:rsidP="00B954DA">
            <w:pPr>
              <w:widowControl/>
              <w:jc w:val="left"/>
              <w:rPr>
                <w:rFonts w:ascii="宋体" w:eastAsia="宋体" w:hAnsi="宋体"/>
                <w:sz w:val="21"/>
                <w:szCs w:val="21"/>
              </w:rPr>
            </w:pPr>
          </w:p>
        </w:tc>
        <w:tc>
          <w:tcPr>
            <w:tcW w:w="0" w:type="auto"/>
            <w:vMerge/>
            <w:tcBorders>
              <w:top w:val="nil"/>
              <w:left w:val="single" w:sz="4" w:space="0" w:color="auto"/>
              <w:bottom w:val="single" w:sz="4" w:space="0" w:color="000000"/>
              <w:right w:val="single" w:sz="4" w:space="0" w:color="auto"/>
            </w:tcBorders>
            <w:vAlign w:val="center"/>
          </w:tcPr>
          <w:p w:rsidR="00636E12" w:rsidRPr="00483CF8" w:rsidRDefault="00636E12" w:rsidP="00B954DA">
            <w:pPr>
              <w:widowControl/>
              <w:jc w:val="left"/>
              <w:rPr>
                <w:rFonts w:ascii="宋体" w:eastAsia="宋体" w:hAnsi="宋体"/>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6E12" w:rsidRPr="00483CF8" w:rsidRDefault="00636E12" w:rsidP="00B954DA">
            <w:pPr>
              <w:widowControl/>
              <w:jc w:val="left"/>
              <w:rPr>
                <w:rFonts w:ascii="宋体" w:eastAsia="宋体" w:hAnsi="宋体"/>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6E12" w:rsidRPr="00483CF8" w:rsidRDefault="00636E12" w:rsidP="00B954DA">
            <w:pPr>
              <w:widowControl/>
              <w:jc w:val="left"/>
              <w:rPr>
                <w:rFonts w:ascii="宋体" w:eastAsia="宋体" w:hAnsi="宋体"/>
                <w:sz w:val="21"/>
                <w:szCs w:val="21"/>
              </w:rPr>
            </w:pPr>
          </w:p>
        </w:tc>
      </w:tr>
      <w:tr w:rsidR="00636E12" w:rsidRPr="00483CF8" w:rsidTr="00B954DA">
        <w:trPr>
          <w:trHeight w:val="2025"/>
          <w:jc w:val="center"/>
        </w:trPr>
        <w:tc>
          <w:tcPr>
            <w:tcW w:w="2285" w:type="dxa"/>
            <w:gridSpan w:val="2"/>
            <w:tcBorders>
              <w:top w:val="single" w:sz="4" w:space="0" w:color="auto"/>
              <w:left w:val="single" w:sz="4" w:space="0" w:color="auto"/>
              <w:bottom w:val="single" w:sz="4" w:space="0" w:color="auto"/>
              <w:right w:val="single" w:sz="4" w:space="0" w:color="auto"/>
            </w:tcBorders>
            <w:vAlign w:val="center"/>
          </w:tcPr>
          <w:p w:rsidR="00636E12" w:rsidRPr="00483CF8" w:rsidRDefault="00636E12" w:rsidP="00B954DA">
            <w:pPr>
              <w:snapToGrid w:val="0"/>
              <w:ind w:leftChars="-25" w:left="-80" w:rightChars="-25" w:right="-80"/>
              <w:jc w:val="center"/>
              <w:rPr>
                <w:rFonts w:ascii="宋体" w:eastAsia="宋体" w:hAnsi="宋体"/>
                <w:sz w:val="21"/>
                <w:szCs w:val="21"/>
              </w:rPr>
            </w:pPr>
            <w:r w:rsidRPr="00483CF8">
              <w:rPr>
                <w:rFonts w:ascii="宋体" w:eastAsia="宋体" w:hAnsi="宋体" w:hint="eastAsia"/>
                <w:sz w:val="21"/>
                <w:szCs w:val="21"/>
              </w:rPr>
              <w:t>流动岗</w:t>
            </w:r>
          </w:p>
          <w:p w:rsidR="00636E12" w:rsidRPr="00483CF8" w:rsidRDefault="00636E12" w:rsidP="00B954DA">
            <w:pPr>
              <w:snapToGrid w:val="0"/>
              <w:ind w:leftChars="-25" w:left="-80" w:rightChars="-25" w:right="-80"/>
              <w:jc w:val="center"/>
              <w:rPr>
                <w:rFonts w:ascii="宋体" w:eastAsia="宋体" w:hAnsi="宋体"/>
                <w:sz w:val="21"/>
                <w:szCs w:val="21"/>
              </w:rPr>
            </w:pPr>
            <w:r w:rsidRPr="00483CF8">
              <w:rPr>
                <w:rFonts w:ascii="宋体" w:eastAsia="宋体" w:hAnsi="宋体" w:hint="eastAsia"/>
                <w:sz w:val="21"/>
                <w:szCs w:val="21"/>
              </w:rPr>
              <w:t>专职科研人员</w:t>
            </w:r>
          </w:p>
        </w:tc>
        <w:tc>
          <w:tcPr>
            <w:tcW w:w="2126" w:type="dxa"/>
            <w:tcBorders>
              <w:top w:val="nil"/>
              <w:left w:val="nil"/>
              <w:bottom w:val="single" w:sz="4" w:space="0" w:color="auto"/>
              <w:right w:val="single" w:sz="4" w:space="0" w:color="auto"/>
            </w:tcBorders>
            <w:vAlign w:val="center"/>
          </w:tcPr>
          <w:p w:rsidR="00636E12" w:rsidRPr="00483CF8" w:rsidRDefault="00636E12" w:rsidP="00B954DA">
            <w:pPr>
              <w:snapToGrid w:val="0"/>
              <w:ind w:leftChars="-25" w:left="-80" w:rightChars="-25" w:right="-80"/>
              <w:jc w:val="center"/>
              <w:rPr>
                <w:rFonts w:ascii="宋体" w:eastAsia="宋体" w:hAnsi="宋体"/>
                <w:sz w:val="21"/>
                <w:szCs w:val="21"/>
              </w:rPr>
            </w:pPr>
            <w:r w:rsidRPr="00483CF8">
              <w:rPr>
                <w:rFonts w:ascii="宋体" w:eastAsia="宋体" w:hAnsi="宋体" w:hint="eastAsia"/>
                <w:sz w:val="21"/>
                <w:szCs w:val="21"/>
              </w:rPr>
              <w:t>海外及国内不低于我校办学层次的院校和科研院所</w:t>
            </w:r>
            <w:smartTag w:uri="urn:schemas-microsoft-com:office:smarttags" w:element="PersonName">
              <w:smartTagPr>
                <w:attr w:name="ProductID" w:val="毕业的"/>
              </w:smartTagPr>
              <w:r w:rsidRPr="00483CF8">
                <w:rPr>
                  <w:rFonts w:ascii="宋体" w:eastAsia="宋体" w:hAnsi="宋体" w:hint="eastAsia"/>
                  <w:sz w:val="21"/>
                  <w:szCs w:val="21"/>
                </w:rPr>
                <w:t>毕业的</w:t>
              </w:r>
            </w:smartTag>
            <w:r w:rsidRPr="00483CF8">
              <w:rPr>
                <w:rFonts w:ascii="宋体" w:eastAsia="宋体" w:hAnsi="宋体" w:hint="eastAsia"/>
                <w:sz w:val="21"/>
                <w:szCs w:val="21"/>
              </w:rPr>
              <w:t>博士或硕士。</w:t>
            </w:r>
          </w:p>
        </w:tc>
        <w:tc>
          <w:tcPr>
            <w:tcW w:w="4536" w:type="dxa"/>
            <w:tcBorders>
              <w:top w:val="nil"/>
              <w:left w:val="nil"/>
              <w:bottom w:val="single" w:sz="4" w:space="0" w:color="auto"/>
              <w:right w:val="single" w:sz="4" w:space="0" w:color="auto"/>
            </w:tcBorders>
            <w:vAlign w:val="center"/>
          </w:tcPr>
          <w:p w:rsidR="00636E12" w:rsidRPr="00483CF8" w:rsidRDefault="00636E12" w:rsidP="00B954DA">
            <w:pPr>
              <w:snapToGrid w:val="0"/>
              <w:ind w:leftChars="-25" w:left="-80" w:rightChars="-25" w:right="-80"/>
              <w:rPr>
                <w:rFonts w:ascii="宋体" w:eastAsia="宋体" w:hAnsi="宋体"/>
                <w:sz w:val="21"/>
                <w:szCs w:val="21"/>
              </w:rPr>
            </w:pPr>
            <w:r w:rsidRPr="00483CF8">
              <w:rPr>
                <w:rFonts w:ascii="宋体" w:eastAsia="宋体" w:hAnsi="宋体" w:hint="eastAsia"/>
                <w:sz w:val="21"/>
                <w:szCs w:val="21"/>
              </w:rPr>
              <w:t>外语、体育、音乐、美术、对外汉语、信息及计算机专业毕业生须在我校认可的核心期刊上公开发表论文两篇及以上，物理、化学、生物、数学专业毕业生须发表SCI论文一篇及以上，其他专业毕业生须在我校认可的重点及以上核心期刊上公开发表论文一篇及以上。</w:t>
            </w:r>
          </w:p>
        </w:tc>
        <w:tc>
          <w:tcPr>
            <w:tcW w:w="0" w:type="auto"/>
            <w:vMerge/>
            <w:tcBorders>
              <w:top w:val="single" w:sz="4" w:space="0" w:color="auto"/>
              <w:left w:val="single" w:sz="4" w:space="0" w:color="auto"/>
              <w:bottom w:val="single" w:sz="4" w:space="0" w:color="auto"/>
              <w:right w:val="single" w:sz="4" w:space="0" w:color="auto"/>
            </w:tcBorders>
            <w:vAlign w:val="center"/>
          </w:tcPr>
          <w:p w:rsidR="00636E12" w:rsidRPr="00483CF8" w:rsidRDefault="00636E12" w:rsidP="00B954DA">
            <w:pPr>
              <w:widowControl/>
              <w:jc w:val="left"/>
              <w:rPr>
                <w:rFonts w:ascii="宋体" w:eastAsia="宋体" w:hAnsi="宋体"/>
                <w:sz w:val="21"/>
                <w:szCs w:val="21"/>
              </w:rPr>
            </w:pPr>
          </w:p>
        </w:tc>
        <w:tc>
          <w:tcPr>
            <w:tcW w:w="0" w:type="auto"/>
            <w:vMerge/>
            <w:tcBorders>
              <w:top w:val="nil"/>
              <w:left w:val="single" w:sz="4" w:space="0" w:color="auto"/>
              <w:bottom w:val="single" w:sz="4" w:space="0" w:color="000000"/>
              <w:right w:val="single" w:sz="4" w:space="0" w:color="auto"/>
            </w:tcBorders>
            <w:vAlign w:val="center"/>
          </w:tcPr>
          <w:p w:rsidR="00636E12" w:rsidRPr="00483CF8" w:rsidRDefault="00636E12" w:rsidP="00B954DA">
            <w:pPr>
              <w:widowControl/>
              <w:jc w:val="left"/>
              <w:rPr>
                <w:rFonts w:ascii="宋体" w:eastAsia="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36E12" w:rsidRPr="00483CF8" w:rsidRDefault="00636E12" w:rsidP="00B954DA">
            <w:pPr>
              <w:snapToGrid w:val="0"/>
              <w:ind w:leftChars="-25" w:left="-80" w:rightChars="-25" w:right="-80"/>
              <w:jc w:val="center"/>
              <w:rPr>
                <w:rFonts w:ascii="宋体" w:eastAsia="宋体" w:hAnsi="宋体"/>
                <w:sz w:val="21"/>
                <w:szCs w:val="21"/>
              </w:rPr>
            </w:pPr>
            <w:r w:rsidRPr="00483CF8">
              <w:rPr>
                <w:rFonts w:ascii="宋体" w:eastAsia="宋体" w:hAnsi="宋体" w:hint="eastAsia"/>
                <w:sz w:val="21"/>
                <w:szCs w:val="21"/>
              </w:rPr>
              <w:t>非事业编制</w:t>
            </w:r>
          </w:p>
        </w:tc>
        <w:tc>
          <w:tcPr>
            <w:tcW w:w="851" w:type="dxa"/>
            <w:tcBorders>
              <w:top w:val="nil"/>
              <w:left w:val="nil"/>
              <w:bottom w:val="single" w:sz="4" w:space="0" w:color="auto"/>
              <w:right w:val="single" w:sz="4" w:space="0" w:color="auto"/>
            </w:tcBorders>
            <w:vAlign w:val="center"/>
          </w:tcPr>
          <w:p w:rsidR="00636E12" w:rsidRPr="00483CF8" w:rsidRDefault="00636E12" w:rsidP="00B954DA">
            <w:pPr>
              <w:snapToGrid w:val="0"/>
              <w:ind w:leftChars="-25" w:left="-80" w:rightChars="-25" w:right="-80"/>
              <w:jc w:val="center"/>
              <w:rPr>
                <w:rFonts w:ascii="宋体" w:eastAsia="宋体" w:hAnsi="宋体"/>
                <w:sz w:val="21"/>
                <w:szCs w:val="21"/>
              </w:rPr>
            </w:pPr>
            <w:r w:rsidRPr="00483CF8">
              <w:rPr>
                <w:rFonts w:ascii="宋体" w:eastAsia="宋体" w:hAnsi="宋体" w:hint="eastAsia"/>
                <w:sz w:val="21"/>
                <w:szCs w:val="21"/>
              </w:rPr>
              <w:t>博士毕业生不超过3年，硕士毕业生不超过5年</w:t>
            </w:r>
          </w:p>
        </w:tc>
      </w:tr>
    </w:tbl>
    <w:p w:rsidR="00636E12" w:rsidRPr="00483CF8" w:rsidRDefault="00636E12" w:rsidP="00636E12">
      <w:pPr>
        <w:rPr>
          <w:kern w:val="0"/>
          <w:sz w:val="30"/>
          <w:szCs w:val="30"/>
        </w:rPr>
      </w:pPr>
    </w:p>
    <w:p w:rsidR="00810BA1" w:rsidRDefault="00636E12" w:rsidP="00636E12">
      <w:r w:rsidRPr="00483CF8">
        <w:rPr>
          <w:kern w:val="0"/>
          <w:sz w:val="30"/>
          <w:szCs w:val="30"/>
        </w:rPr>
        <w:br w:type="page"/>
      </w:r>
      <w:bookmarkStart w:id="0" w:name="_GoBack"/>
      <w:bookmarkEnd w:id="0"/>
    </w:p>
    <w:sectPr w:rsidR="00810BA1" w:rsidSect="00636E12">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BFF" w:rsidRDefault="00721BFF" w:rsidP="00636E12">
      <w:r>
        <w:separator/>
      </w:r>
    </w:p>
  </w:endnote>
  <w:endnote w:type="continuationSeparator" w:id="0">
    <w:p w:rsidR="00721BFF" w:rsidRDefault="00721BFF" w:rsidP="0063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BFF" w:rsidRDefault="00721BFF" w:rsidP="00636E12">
      <w:r>
        <w:separator/>
      </w:r>
    </w:p>
  </w:footnote>
  <w:footnote w:type="continuationSeparator" w:id="0">
    <w:p w:rsidR="00721BFF" w:rsidRDefault="00721BFF" w:rsidP="00636E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D4"/>
    <w:rsid w:val="006264D4"/>
    <w:rsid w:val="00636E12"/>
    <w:rsid w:val="00721BFF"/>
    <w:rsid w:val="00810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8A5E1A8-44E9-4454-8856-B2E5F9BF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E12"/>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6E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36E12"/>
    <w:rPr>
      <w:sz w:val="18"/>
      <w:szCs w:val="18"/>
    </w:rPr>
  </w:style>
  <w:style w:type="paragraph" w:styleId="a4">
    <w:name w:val="footer"/>
    <w:basedOn w:val="a"/>
    <w:link w:val="Char0"/>
    <w:uiPriority w:val="99"/>
    <w:unhideWhenUsed/>
    <w:rsid w:val="00636E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36E12"/>
    <w:rPr>
      <w:sz w:val="18"/>
      <w:szCs w:val="18"/>
    </w:rPr>
  </w:style>
  <w:style w:type="paragraph" w:customStyle="1" w:styleId="CharChar2">
    <w:name w:val=" Char Char2"/>
    <w:basedOn w:val="a"/>
    <w:rsid w:val="00636E12"/>
    <w:pPr>
      <w:tabs>
        <w:tab w:val="left" w:pos="360"/>
      </w:tabs>
    </w:pPr>
    <w:rPr>
      <w:rFonts w:eastAsia="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2</cp:revision>
  <dcterms:created xsi:type="dcterms:W3CDTF">2016-03-08T03:13:00Z</dcterms:created>
  <dcterms:modified xsi:type="dcterms:W3CDTF">2016-03-08T03:14:00Z</dcterms:modified>
</cp:coreProperties>
</file>